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40352" w14:textId="77777777" w:rsidR="00F660C4" w:rsidRPr="002714C6" w:rsidRDefault="00F660C4" w:rsidP="00F660C4">
      <w:pPr>
        <w:rPr>
          <w:rFonts w:asciiTheme="majorHAnsi" w:hAnsiTheme="majorHAnsi"/>
          <w:sz w:val="22"/>
          <w:szCs w:val="22"/>
        </w:rPr>
      </w:pPr>
      <w:r w:rsidRPr="002714C6">
        <w:rPr>
          <w:rFonts w:asciiTheme="majorHAnsi" w:hAnsiTheme="majorHAnsi"/>
          <w:sz w:val="22"/>
          <w:szCs w:val="22"/>
        </w:rPr>
        <w:t>Press Release</w:t>
      </w:r>
    </w:p>
    <w:p w14:paraId="14D02F04" w14:textId="77777777" w:rsidR="00F660C4" w:rsidRPr="002714C6" w:rsidRDefault="00F660C4" w:rsidP="00F660C4">
      <w:pPr>
        <w:rPr>
          <w:rFonts w:asciiTheme="majorHAnsi" w:hAnsiTheme="majorHAnsi"/>
          <w:sz w:val="22"/>
          <w:szCs w:val="22"/>
        </w:rPr>
      </w:pPr>
    </w:p>
    <w:p w14:paraId="11A87835" w14:textId="77777777" w:rsidR="00C76037" w:rsidRPr="002714C6" w:rsidRDefault="00C76037" w:rsidP="005C7DE6">
      <w:pPr>
        <w:jc w:val="center"/>
        <w:rPr>
          <w:rFonts w:asciiTheme="majorHAnsi" w:hAnsiTheme="majorHAnsi"/>
          <w:b/>
          <w:bCs/>
          <w:sz w:val="36"/>
          <w:szCs w:val="36"/>
        </w:rPr>
      </w:pPr>
      <w:r w:rsidRPr="002714C6">
        <w:rPr>
          <w:rFonts w:asciiTheme="majorHAnsi" w:hAnsiTheme="majorHAnsi"/>
          <w:b/>
          <w:bCs/>
          <w:sz w:val="36"/>
          <w:szCs w:val="36"/>
        </w:rPr>
        <w:t xml:space="preserve">Tabreed </w:t>
      </w:r>
      <w:r w:rsidR="00A516E9">
        <w:rPr>
          <w:rFonts w:asciiTheme="majorHAnsi" w:hAnsiTheme="majorHAnsi"/>
          <w:b/>
          <w:bCs/>
          <w:sz w:val="36"/>
          <w:szCs w:val="36"/>
        </w:rPr>
        <w:t>Completes</w:t>
      </w:r>
      <w:r w:rsidR="00A516E9" w:rsidRPr="002714C6">
        <w:rPr>
          <w:rFonts w:asciiTheme="majorHAnsi" w:hAnsiTheme="majorHAnsi"/>
          <w:b/>
          <w:bCs/>
          <w:sz w:val="36"/>
          <w:szCs w:val="36"/>
        </w:rPr>
        <w:t xml:space="preserve"> </w:t>
      </w:r>
      <w:r w:rsidR="00A516E9">
        <w:rPr>
          <w:rFonts w:asciiTheme="majorHAnsi" w:hAnsiTheme="majorHAnsi"/>
          <w:b/>
          <w:bCs/>
          <w:sz w:val="36"/>
          <w:szCs w:val="36"/>
        </w:rPr>
        <w:t>AED 2.6</w:t>
      </w:r>
      <w:r w:rsidR="005C7DE6">
        <w:rPr>
          <w:rFonts w:asciiTheme="majorHAnsi" w:hAnsiTheme="majorHAnsi"/>
          <w:b/>
          <w:bCs/>
          <w:sz w:val="36"/>
          <w:szCs w:val="36"/>
        </w:rPr>
        <w:t xml:space="preserve"> Billion</w:t>
      </w:r>
      <w:r w:rsidRPr="002714C6">
        <w:rPr>
          <w:rFonts w:asciiTheme="majorHAnsi" w:hAnsiTheme="majorHAnsi"/>
          <w:b/>
          <w:bCs/>
          <w:sz w:val="36"/>
          <w:szCs w:val="36"/>
        </w:rPr>
        <w:t xml:space="preserve"> Refinancing of Existing Debt Facilities</w:t>
      </w:r>
    </w:p>
    <w:p w14:paraId="1F288CF2" w14:textId="77777777" w:rsidR="002714C6" w:rsidRPr="002714C6" w:rsidRDefault="002714C6" w:rsidP="00F07DB0">
      <w:pPr>
        <w:spacing w:line="360" w:lineRule="auto"/>
        <w:rPr>
          <w:rFonts w:asciiTheme="majorHAnsi" w:hAnsiTheme="majorHAnsi" w:cs="Trebuchet MS"/>
          <w:b/>
          <w:bCs/>
          <w:sz w:val="22"/>
          <w:szCs w:val="22"/>
        </w:rPr>
      </w:pPr>
      <w:bookmarkStart w:id="0" w:name="_GoBack"/>
      <w:bookmarkEnd w:id="0"/>
    </w:p>
    <w:p w14:paraId="71B3F58E" w14:textId="5BCA13E9" w:rsidR="00520383" w:rsidRPr="002714C6" w:rsidRDefault="007227D1" w:rsidP="001224ED">
      <w:pPr>
        <w:spacing w:line="360" w:lineRule="auto"/>
        <w:rPr>
          <w:rFonts w:asciiTheme="majorHAnsi" w:hAnsiTheme="majorHAnsi" w:cs="Trebuchet MS"/>
          <w:sz w:val="22"/>
          <w:szCs w:val="22"/>
        </w:rPr>
      </w:pPr>
      <w:r>
        <w:rPr>
          <w:rFonts w:asciiTheme="majorHAnsi" w:hAnsiTheme="majorHAnsi" w:cs="Trebuchet MS"/>
          <w:b/>
          <w:bCs/>
          <w:sz w:val="22"/>
          <w:szCs w:val="22"/>
        </w:rPr>
        <w:t xml:space="preserve">January </w:t>
      </w:r>
      <w:r w:rsidR="008A574F">
        <w:rPr>
          <w:rFonts w:asciiTheme="majorHAnsi" w:hAnsiTheme="majorHAnsi" w:cs="Trebuchet MS"/>
          <w:b/>
          <w:bCs/>
          <w:sz w:val="22"/>
          <w:szCs w:val="22"/>
        </w:rPr>
        <w:t>5</w:t>
      </w:r>
      <w:r w:rsidR="00520383" w:rsidRPr="002714C6">
        <w:rPr>
          <w:rFonts w:asciiTheme="majorHAnsi" w:hAnsiTheme="majorHAnsi" w:cs="Trebuchet MS"/>
          <w:b/>
          <w:bCs/>
          <w:sz w:val="22"/>
          <w:szCs w:val="22"/>
        </w:rPr>
        <w:t>: Abu Dhabi – United Arab Emirates</w:t>
      </w:r>
      <w:r w:rsidR="00520383" w:rsidRPr="002714C6">
        <w:rPr>
          <w:rFonts w:asciiTheme="majorHAnsi" w:hAnsiTheme="majorHAnsi" w:cs="Trebuchet MS"/>
          <w:sz w:val="22"/>
          <w:szCs w:val="22"/>
        </w:rPr>
        <w:t xml:space="preserve">: National Central Cooling Company PJSC (‘Tabreed’), the </w:t>
      </w:r>
      <w:r w:rsidR="00A516E9">
        <w:rPr>
          <w:rFonts w:asciiTheme="majorHAnsi" w:hAnsiTheme="majorHAnsi" w:cs="Trebuchet MS"/>
          <w:sz w:val="22"/>
          <w:szCs w:val="22"/>
        </w:rPr>
        <w:t>UAE</w:t>
      </w:r>
      <w:r w:rsidR="00520383" w:rsidRPr="002714C6">
        <w:rPr>
          <w:rFonts w:asciiTheme="majorHAnsi" w:hAnsiTheme="majorHAnsi" w:cs="Trebuchet MS"/>
          <w:sz w:val="22"/>
          <w:szCs w:val="22"/>
        </w:rPr>
        <w:t>-based regional district cooling company, today announced the</w:t>
      </w:r>
      <w:r w:rsidR="007F0305" w:rsidRPr="002714C6">
        <w:rPr>
          <w:rFonts w:asciiTheme="majorHAnsi" w:hAnsiTheme="majorHAnsi" w:cs="Trebuchet MS"/>
          <w:sz w:val="22"/>
          <w:szCs w:val="22"/>
        </w:rPr>
        <w:t xml:space="preserve"> completion of</w:t>
      </w:r>
      <w:r w:rsidR="00A516E9">
        <w:rPr>
          <w:rFonts w:asciiTheme="majorHAnsi" w:hAnsiTheme="majorHAnsi" w:cs="Trebuchet MS"/>
          <w:sz w:val="22"/>
          <w:szCs w:val="22"/>
        </w:rPr>
        <w:t xml:space="preserve"> the refinancing of</w:t>
      </w:r>
      <w:r w:rsidR="007F0305" w:rsidRPr="002714C6">
        <w:rPr>
          <w:rFonts w:asciiTheme="majorHAnsi" w:hAnsiTheme="majorHAnsi" w:cs="Trebuchet MS"/>
          <w:sz w:val="22"/>
          <w:szCs w:val="22"/>
        </w:rPr>
        <w:t xml:space="preserve"> </w:t>
      </w:r>
      <w:r w:rsidR="00A516E9">
        <w:rPr>
          <w:rFonts w:asciiTheme="majorHAnsi" w:hAnsiTheme="majorHAnsi" w:cs="Trebuchet MS"/>
          <w:sz w:val="22"/>
          <w:szCs w:val="22"/>
        </w:rPr>
        <w:t>its current AED 2.6</w:t>
      </w:r>
      <w:r w:rsidR="005C7DE6">
        <w:rPr>
          <w:rFonts w:asciiTheme="majorHAnsi" w:hAnsiTheme="majorHAnsi" w:cs="Trebuchet MS"/>
          <w:sz w:val="22"/>
          <w:szCs w:val="22"/>
        </w:rPr>
        <w:t xml:space="preserve"> billion</w:t>
      </w:r>
      <w:r w:rsidR="00A516E9">
        <w:rPr>
          <w:rFonts w:asciiTheme="majorHAnsi" w:hAnsiTheme="majorHAnsi" w:cs="Trebuchet MS"/>
          <w:sz w:val="22"/>
          <w:szCs w:val="22"/>
        </w:rPr>
        <w:t xml:space="preserve"> </w:t>
      </w:r>
      <w:r w:rsidR="00B34CB3" w:rsidRPr="002714C6">
        <w:rPr>
          <w:rFonts w:asciiTheme="majorHAnsi" w:hAnsiTheme="majorHAnsi" w:cs="Trebuchet MS"/>
          <w:sz w:val="22"/>
          <w:szCs w:val="22"/>
        </w:rPr>
        <w:t xml:space="preserve">debt facilities. The </w:t>
      </w:r>
      <w:r w:rsidR="00676813">
        <w:rPr>
          <w:rFonts w:asciiTheme="majorHAnsi" w:hAnsiTheme="majorHAnsi" w:cs="Trebuchet MS"/>
          <w:sz w:val="22"/>
          <w:szCs w:val="22"/>
        </w:rPr>
        <w:t>conditions, margins, and tenor</w:t>
      </w:r>
      <w:r w:rsidR="00363540">
        <w:rPr>
          <w:rFonts w:asciiTheme="majorHAnsi" w:hAnsiTheme="majorHAnsi" w:cs="Trebuchet MS"/>
          <w:sz w:val="22"/>
          <w:szCs w:val="22"/>
        </w:rPr>
        <w:t xml:space="preserve"> </w:t>
      </w:r>
      <w:r w:rsidR="00676813">
        <w:rPr>
          <w:rFonts w:asciiTheme="majorHAnsi" w:hAnsiTheme="majorHAnsi" w:cs="Trebuchet MS"/>
          <w:sz w:val="22"/>
          <w:szCs w:val="22"/>
        </w:rPr>
        <w:t xml:space="preserve">in the </w:t>
      </w:r>
      <w:r w:rsidR="00B34CB3" w:rsidRPr="002714C6">
        <w:rPr>
          <w:rFonts w:asciiTheme="majorHAnsi" w:hAnsiTheme="majorHAnsi" w:cs="Trebuchet MS"/>
          <w:sz w:val="22"/>
          <w:szCs w:val="22"/>
        </w:rPr>
        <w:t>new agreement</w:t>
      </w:r>
      <w:r w:rsidR="00A516E9">
        <w:rPr>
          <w:rFonts w:asciiTheme="majorHAnsi" w:hAnsiTheme="majorHAnsi" w:cs="Trebuchet MS"/>
          <w:sz w:val="22"/>
          <w:szCs w:val="22"/>
        </w:rPr>
        <w:t xml:space="preserve"> </w:t>
      </w:r>
      <w:r w:rsidR="00676813">
        <w:rPr>
          <w:rFonts w:asciiTheme="majorHAnsi" w:hAnsiTheme="majorHAnsi" w:cs="Trebuchet MS"/>
          <w:sz w:val="22"/>
          <w:szCs w:val="22"/>
        </w:rPr>
        <w:t>reflect</w:t>
      </w:r>
      <w:r w:rsidR="00A516E9">
        <w:rPr>
          <w:rFonts w:asciiTheme="majorHAnsi" w:hAnsiTheme="majorHAnsi" w:cs="Trebuchet MS"/>
          <w:sz w:val="22"/>
          <w:szCs w:val="22"/>
        </w:rPr>
        <w:t xml:space="preserve"> Tabreed’s </w:t>
      </w:r>
      <w:r w:rsidR="00493E9A">
        <w:rPr>
          <w:rFonts w:asciiTheme="majorHAnsi" w:hAnsiTheme="majorHAnsi" w:cs="Trebuchet MS"/>
          <w:sz w:val="22"/>
          <w:szCs w:val="22"/>
        </w:rPr>
        <w:t>established</w:t>
      </w:r>
      <w:r w:rsidR="00A516E9">
        <w:rPr>
          <w:rFonts w:asciiTheme="majorHAnsi" w:hAnsiTheme="majorHAnsi" w:cs="Trebuchet MS"/>
          <w:sz w:val="22"/>
          <w:szCs w:val="22"/>
        </w:rPr>
        <w:t xml:space="preserve"> position as a leading utility infrastructure business</w:t>
      </w:r>
      <w:r w:rsidR="00277CF8" w:rsidRPr="002714C6">
        <w:rPr>
          <w:rFonts w:asciiTheme="majorHAnsi" w:hAnsiTheme="majorHAnsi" w:cs="Trebuchet MS"/>
          <w:sz w:val="22"/>
          <w:szCs w:val="22"/>
        </w:rPr>
        <w:t>.</w:t>
      </w:r>
    </w:p>
    <w:p w14:paraId="1FE03A08" w14:textId="77777777" w:rsidR="00277CF8" w:rsidRPr="002714C6" w:rsidRDefault="00277CF8" w:rsidP="00F07DB0">
      <w:pPr>
        <w:spacing w:line="360" w:lineRule="auto"/>
        <w:rPr>
          <w:rFonts w:asciiTheme="majorHAnsi" w:hAnsiTheme="majorHAnsi" w:cs="Trebuchet MS"/>
          <w:sz w:val="22"/>
          <w:szCs w:val="22"/>
        </w:rPr>
      </w:pPr>
    </w:p>
    <w:p w14:paraId="781EF8AE" w14:textId="77777777" w:rsidR="00D832DF" w:rsidRPr="002714C6" w:rsidRDefault="00D832DF" w:rsidP="00F07DB0">
      <w:pPr>
        <w:spacing w:line="360" w:lineRule="auto"/>
        <w:rPr>
          <w:rFonts w:asciiTheme="majorHAnsi" w:hAnsiTheme="majorHAnsi" w:cs="Trebuchet MS"/>
          <w:sz w:val="22"/>
          <w:szCs w:val="22"/>
        </w:rPr>
      </w:pPr>
      <w:r w:rsidRPr="002714C6">
        <w:rPr>
          <w:rFonts w:asciiTheme="majorHAnsi" w:hAnsiTheme="majorHAnsi" w:cs="Trebuchet MS"/>
          <w:sz w:val="22"/>
          <w:szCs w:val="22"/>
        </w:rPr>
        <w:t xml:space="preserve">The </w:t>
      </w:r>
      <w:r w:rsidR="00A516E9">
        <w:rPr>
          <w:rFonts w:asciiTheme="majorHAnsi" w:hAnsiTheme="majorHAnsi" w:cs="Trebuchet MS"/>
          <w:sz w:val="22"/>
          <w:szCs w:val="22"/>
        </w:rPr>
        <w:t>AED 2.6</w:t>
      </w:r>
      <w:r w:rsidR="005C7DE6">
        <w:rPr>
          <w:rFonts w:asciiTheme="majorHAnsi" w:hAnsiTheme="majorHAnsi" w:cs="Trebuchet MS"/>
          <w:sz w:val="22"/>
          <w:szCs w:val="22"/>
        </w:rPr>
        <w:t xml:space="preserve"> billion</w:t>
      </w:r>
      <w:r w:rsidR="00A516E9">
        <w:rPr>
          <w:rFonts w:asciiTheme="majorHAnsi" w:hAnsiTheme="majorHAnsi" w:cs="Trebuchet MS"/>
          <w:sz w:val="22"/>
          <w:szCs w:val="22"/>
        </w:rPr>
        <w:t xml:space="preserve"> </w:t>
      </w:r>
      <w:r w:rsidRPr="002714C6">
        <w:rPr>
          <w:rFonts w:asciiTheme="majorHAnsi" w:hAnsiTheme="majorHAnsi" w:cs="Trebuchet MS"/>
          <w:sz w:val="22"/>
          <w:szCs w:val="22"/>
        </w:rPr>
        <w:t xml:space="preserve">refinancing is comprised of an AED 692 million senior term loan facility (Facility A), which matures on 31 December 2018, </w:t>
      </w:r>
      <w:r w:rsidR="00A2631F" w:rsidRPr="002714C6">
        <w:rPr>
          <w:rFonts w:asciiTheme="majorHAnsi" w:hAnsiTheme="majorHAnsi" w:cs="Trebuchet MS"/>
          <w:sz w:val="22"/>
          <w:szCs w:val="22"/>
        </w:rPr>
        <w:t xml:space="preserve">and </w:t>
      </w:r>
      <w:r w:rsidRPr="002714C6">
        <w:rPr>
          <w:rFonts w:asciiTheme="majorHAnsi" w:hAnsiTheme="majorHAnsi" w:cs="Trebuchet MS"/>
          <w:sz w:val="22"/>
          <w:szCs w:val="22"/>
        </w:rPr>
        <w:t>an AED 1,450 million senior term loan facility (Facility B)</w:t>
      </w:r>
      <w:r w:rsidR="00A2631F" w:rsidRPr="002714C6">
        <w:rPr>
          <w:rFonts w:asciiTheme="majorHAnsi" w:hAnsiTheme="majorHAnsi" w:cs="Trebuchet MS"/>
          <w:sz w:val="22"/>
          <w:szCs w:val="22"/>
        </w:rPr>
        <w:t>, maturing on 31 March 2021, as well as</w:t>
      </w:r>
      <w:r w:rsidRPr="002714C6">
        <w:rPr>
          <w:rFonts w:asciiTheme="majorHAnsi" w:hAnsiTheme="majorHAnsi" w:cs="Trebuchet MS"/>
          <w:sz w:val="22"/>
          <w:szCs w:val="22"/>
        </w:rPr>
        <w:t xml:space="preserve"> an AED 450 million revolving credit facility (RCF) with a maturity date of 31 March 2021.</w:t>
      </w:r>
    </w:p>
    <w:p w14:paraId="21D3691F" w14:textId="77777777" w:rsidR="005F3104" w:rsidRDefault="005F3104" w:rsidP="00F07DB0">
      <w:pPr>
        <w:spacing w:line="360" w:lineRule="auto"/>
        <w:rPr>
          <w:rFonts w:asciiTheme="majorHAnsi" w:hAnsiTheme="majorHAnsi" w:cs="Trebuchet MS"/>
          <w:sz w:val="22"/>
          <w:szCs w:val="22"/>
        </w:rPr>
      </w:pPr>
    </w:p>
    <w:p w14:paraId="79FFAF0F" w14:textId="02C2B6E4" w:rsidR="005F3104" w:rsidRPr="005F3104" w:rsidRDefault="005F3104" w:rsidP="005F3104">
      <w:pPr>
        <w:spacing w:line="360" w:lineRule="auto"/>
        <w:rPr>
          <w:rFonts w:asciiTheme="majorHAnsi" w:hAnsiTheme="majorHAnsi" w:cs="Trebuchet MS"/>
          <w:sz w:val="22"/>
          <w:szCs w:val="22"/>
        </w:rPr>
      </w:pPr>
      <w:r w:rsidRPr="00366A9B">
        <w:rPr>
          <w:rFonts w:asciiTheme="majorHAnsi" w:hAnsiTheme="majorHAnsi" w:cs="Trebuchet MS"/>
          <w:sz w:val="22"/>
          <w:szCs w:val="22"/>
        </w:rPr>
        <w:t xml:space="preserve">The refinancing has been consolidated into a smaller subset from Tabreed’s existing syndicate of banks, with ADCB, FGB and </w:t>
      </w:r>
      <w:proofErr w:type="spellStart"/>
      <w:r w:rsidRPr="00366A9B">
        <w:rPr>
          <w:rFonts w:asciiTheme="majorHAnsi" w:hAnsiTheme="majorHAnsi" w:cs="Trebuchet MS"/>
          <w:sz w:val="22"/>
          <w:szCs w:val="22"/>
        </w:rPr>
        <w:t>Mashreqbank</w:t>
      </w:r>
      <w:proofErr w:type="spellEnd"/>
      <w:r w:rsidRPr="00366A9B">
        <w:rPr>
          <w:rFonts w:asciiTheme="majorHAnsi" w:hAnsiTheme="majorHAnsi" w:cs="Trebuchet MS"/>
          <w:sz w:val="22"/>
          <w:szCs w:val="22"/>
        </w:rPr>
        <w:t xml:space="preserve"> acting as Mandated Lead Arrangers.</w:t>
      </w:r>
    </w:p>
    <w:p w14:paraId="3ED1A611" w14:textId="77777777" w:rsidR="005F6B61" w:rsidRDefault="005F6B61" w:rsidP="005F6B61">
      <w:pPr>
        <w:spacing w:line="360" w:lineRule="auto"/>
        <w:rPr>
          <w:rFonts w:asciiTheme="majorHAnsi" w:hAnsiTheme="majorHAnsi" w:cs="Trebuchet MS"/>
          <w:sz w:val="22"/>
          <w:szCs w:val="22"/>
        </w:rPr>
      </w:pPr>
    </w:p>
    <w:p w14:paraId="0BDCB61E" w14:textId="77777777" w:rsidR="005F6B61" w:rsidRDefault="005F6B61" w:rsidP="007227D1">
      <w:pPr>
        <w:spacing w:line="360" w:lineRule="auto"/>
        <w:rPr>
          <w:rFonts w:asciiTheme="majorHAnsi" w:hAnsiTheme="majorHAnsi" w:cs="Trebuchet MS"/>
          <w:sz w:val="22"/>
          <w:szCs w:val="22"/>
        </w:rPr>
      </w:pPr>
      <w:r w:rsidRPr="002714C6">
        <w:rPr>
          <w:rFonts w:asciiTheme="majorHAnsi" w:hAnsiTheme="majorHAnsi" w:cs="Trebuchet MS"/>
          <w:sz w:val="22"/>
          <w:szCs w:val="22"/>
        </w:rPr>
        <w:t xml:space="preserve">Jasim Husain Thabet, Tabreed’s Chief Executive Officer, said: </w:t>
      </w:r>
      <w:r>
        <w:rPr>
          <w:rFonts w:asciiTheme="majorHAnsi" w:hAnsiTheme="majorHAnsi" w:cs="Trebuchet MS"/>
          <w:sz w:val="22"/>
          <w:szCs w:val="22"/>
        </w:rPr>
        <w:t xml:space="preserve">“As a result of Tabreed’s robust </w:t>
      </w:r>
      <w:r w:rsidR="00A516E9">
        <w:rPr>
          <w:rFonts w:asciiTheme="majorHAnsi" w:hAnsiTheme="majorHAnsi" w:cs="Trebuchet MS"/>
          <w:sz w:val="22"/>
          <w:szCs w:val="22"/>
        </w:rPr>
        <w:t xml:space="preserve">utility </w:t>
      </w:r>
      <w:r>
        <w:rPr>
          <w:rFonts w:asciiTheme="majorHAnsi" w:hAnsiTheme="majorHAnsi" w:cs="Trebuchet MS"/>
          <w:sz w:val="22"/>
          <w:szCs w:val="22"/>
        </w:rPr>
        <w:t xml:space="preserve">business model, which is anchored in </w:t>
      </w:r>
      <w:r w:rsidR="007227D1">
        <w:rPr>
          <w:rFonts w:asciiTheme="majorHAnsi" w:hAnsiTheme="majorHAnsi" w:cs="Trebuchet MS"/>
          <w:sz w:val="22"/>
          <w:szCs w:val="22"/>
        </w:rPr>
        <w:t xml:space="preserve">long-term, </w:t>
      </w:r>
      <w:r>
        <w:rPr>
          <w:rFonts w:asciiTheme="majorHAnsi" w:hAnsiTheme="majorHAnsi" w:cs="Trebuchet MS"/>
          <w:sz w:val="22"/>
          <w:szCs w:val="22"/>
        </w:rPr>
        <w:t>stable and recurring revenue stream</w:t>
      </w:r>
      <w:r w:rsidR="00A516E9">
        <w:rPr>
          <w:rFonts w:asciiTheme="majorHAnsi" w:hAnsiTheme="majorHAnsi" w:cs="Trebuchet MS"/>
          <w:sz w:val="22"/>
          <w:szCs w:val="22"/>
        </w:rPr>
        <w:t>s</w:t>
      </w:r>
      <w:r>
        <w:rPr>
          <w:rFonts w:asciiTheme="majorHAnsi" w:hAnsiTheme="majorHAnsi" w:cs="Trebuchet MS"/>
          <w:sz w:val="22"/>
          <w:szCs w:val="22"/>
        </w:rPr>
        <w:t xml:space="preserve">, we have </w:t>
      </w:r>
      <w:r w:rsidRPr="002714C6">
        <w:rPr>
          <w:rFonts w:asciiTheme="majorHAnsi" w:hAnsiTheme="majorHAnsi" w:cs="Trebuchet MS"/>
          <w:sz w:val="22"/>
          <w:szCs w:val="22"/>
        </w:rPr>
        <w:t>taken the opportunity to refinance our existing debt</w:t>
      </w:r>
      <w:r w:rsidR="00BC750C">
        <w:rPr>
          <w:rFonts w:asciiTheme="majorHAnsi" w:hAnsiTheme="majorHAnsi" w:cs="Trebuchet MS"/>
          <w:sz w:val="22"/>
          <w:szCs w:val="22"/>
        </w:rPr>
        <w:t xml:space="preserve"> </w:t>
      </w:r>
      <w:r w:rsidR="008F1FF7">
        <w:rPr>
          <w:rFonts w:asciiTheme="majorHAnsi" w:hAnsiTheme="majorHAnsi" w:cs="Trebuchet MS"/>
          <w:sz w:val="22"/>
          <w:szCs w:val="22"/>
        </w:rPr>
        <w:t>and strengthen our balance sheet</w:t>
      </w:r>
      <w:r w:rsidR="00C016C4">
        <w:rPr>
          <w:rFonts w:asciiTheme="majorHAnsi" w:hAnsiTheme="majorHAnsi" w:cs="Trebuchet MS"/>
          <w:sz w:val="22"/>
          <w:szCs w:val="22"/>
        </w:rPr>
        <w:t>.</w:t>
      </w:r>
      <w:r w:rsidR="00ED0616">
        <w:rPr>
          <w:rFonts w:asciiTheme="majorHAnsi" w:hAnsiTheme="majorHAnsi" w:cs="Trebuchet MS"/>
          <w:sz w:val="22"/>
          <w:szCs w:val="22"/>
        </w:rPr>
        <w:t xml:space="preserve"> The new terms </w:t>
      </w:r>
      <w:r w:rsidR="008F1FF7">
        <w:rPr>
          <w:rFonts w:asciiTheme="majorHAnsi" w:hAnsiTheme="majorHAnsi" w:cs="Trebuchet MS"/>
          <w:sz w:val="22"/>
          <w:szCs w:val="22"/>
        </w:rPr>
        <w:t xml:space="preserve">in the agreement </w:t>
      </w:r>
      <w:r w:rsidR="00ED0616">
        <w:rPr>
          <w:rFonts w:asciiTheme="majorHAnsi" w:hAnsiTheme="majorHAnsi" w:cs="Trebuchet MS"/>
          <w:sz w:val="22"/>
          <w:szCs w:val="22"/>
        </w:rPr>
        <w:t>are</w:t>
      </w:r>
      <w:r w:rsidR="007227D1">
        <w:rPr>
          <w:rFonts w:asciiTheme="majorHAnsi" w:hAnsiTheme="majorHAnsi" w:cs="Trebuchet MS"/>
          <w:sz w:val="22"/>
          <w:szCs w:val="22"/>
        </w:rPr>
        <w:t xml:space="preserve"> yet </w:t>
      </w:r>
      <w:r w:rsidR="00ED0616">
        <w:rPr>
          <w:rFonts w:asciiTheme="majorHAnsi" w:hAnsiTheme="majorHAnsi" w:cs="Trebuchet MS"/>
          <w:sz w:val="22"/>
          <w:szCs w:val="22"/>
        </w:rPr>
        <w:t>an</w:t>
      </w:r>
      <w:r w:rsidR="00363540">
        <w:rPr>
          <w:rFonts w:asciiTheme="majorHAnsi" w:hAnsiTheme="majorHAnsi" w:cs="Trebuchet MS"/>
          <w:sz w:val="22"/>
          <w:szCs w:val="22"/>
        </w:rPr>
        <w:t>other</w:t>
      </w:r>
      <w:r w:rsidR="00ED0616">
        <w:rPr>
          <w:rFonts w:asciiTheme="majorHAnsi" w:hAnsiTheme="majorHAnsi" w:cs="Trebuchet MS"/>
          <w:sz w:val="22"/>
          <w:szCs w:val="22"/>
        </w:rPr>
        <w:t xml:space="preserve"> endorsement of our company’s financial strength and positive future outlook.”</w:t>
      </w:r>
    </w:p>
    <w:p w14:paraId="2D434B81" w14:textId="77777777" w:rsidR="00363540" w:rsidRDefault="00363540" w:rsidP="00ED0616">
      <w:pPr>
        <w:spacing w:line="360" w:lineRule="auto"/>
        <w:rPr>
          <w:rFonts w:asciiTheme="majorHAnsi" w:hAnsiTheme="majorHAnsi" w:cs="Trebuchet MS"/>
          <w:sz w:val="22"/>
          <w:szCs w:val="22"/>
        </w:rPr>
      </w:pPr>
    </w:p>
    <w:p w14:paraId="09B46CF5" w14:textId="32001447" w:rsidR="00642C62" w:rsidRPr="002714C6" w:rsidRDefault="00363540" w:rsidP="009D7148">
      <w:pPr>
        <w:spacing w:line="360" w:lineRule="auto"/>
        <w:rPr>
          <w:rFonts w:asciiTheme="majorHAnsi" w:hAnsiTheme="majorHAnsi" w:cs="Trebuchet MS"/>
          <w:sz w:val="22"/>
          <w:szCs w:val="22"/>
        </w:rPr>
      </w:pPr>
      <w:r>
        <w:rPr>
          <w:rFonts w:asciiTheme="majorHAnsi" w:hAnsiTheme="majorHAnsi" w:cs="Trebuchet MS"/>
          <w:sz w:val="22"/>
          <w:szCs w:val="22"/>
        </w:rPr>
        <w:t>“Th</w:t>
      </w:r>
      <w:r w:rsidR="008F1FF7">
        <w:rPr>
          <w:rFonts w:asciiTheme="majorHAnsi" w:hAnsiTheme="majorHAnsi" w:cs="Trebuchet MS"/>
          <w:sz w:val="22"/>
          <w:szCs w:val="22"/>
        </w:rPr>
        <w:t xml:space="preserve">e successful </w:t>
      </w:r>
      <w:r w:rsidR="00707EB9">
        <w:rPr>
          <w:rFonts w:asciiTheme="majorHAnsi" w:hAnsiTheme="majorHAnsi" w:cs="Trebuchet MS"/>
          <w:sz w:val="22"/>
          <w:szCs w:val="22"/>
        </w:rPr>
        <w:t>completion</w:t>
      </w:r>
      <w:r w:rsidR="008F1FF7">
        <w:rPr>
          <w:rFonts w:asciiTheme="majorHAnsi" w:hAnsiTheme="majorHAnsi" w:cs="Trebuchet MS"/>
          <w:sz w:val="22"/>
          <w:szCs w:val="22"/>
        </w:rPr>
        <w:t xml:space="preserve"> of this refinancing owes a great deal to the </w:t>
      </w:r>
      <w:r w:rsidR="00707EB9">
        <w:rPr>
          <w:rFonts w:asciiTheme="majorHAnsi" w:hAnsiTheme="majorHAnsi" w:cs="Trebuchet MS"/>
          <w:sz w:val="22"/>
          <w:szCs w:val="22"/>
        </w:rPr>
        <w:t xml:space="preserve">partnerships we have with </w:t>
      </w:r>
      <w:r w:rsidR="009D7148">
        <w:rPr>
          <w:rFonts w:asciiTheme="majorHAnsi" w:hAnsiTheme="majorHAnsi" w:cs="Trebuchet MS"/>
          <w:sz w:val="22"/>
          <w:szCs w:val="22"/>
        </w:rPr>
        <w:t xml:space="preserve">all </w:t>
      </w:r>
      <w:r w:rsidR="00707EB9">
        <w:rPr>
          <w:rFonts w:asciiTheme="majorHAnsi" w:hAnsiTheme="majorHAnsi" w:cs="Trebuchet MS"/>
          <w:sz w:val="22"/>
          <w:szCs w:val="22"/>
        </w:rPr>
        <w:t xml:space="preserve">our existing </w:t>
      </w:r>
      <w:r w:rsidR="008F1FF7">
        <w:rPr>
          <w:rFonts w:asciiTheme="majorHAnsi" w:hAnsiTheme="majorHAnsi" w:cs="Trebuchet MS"/>
          <w:sz w:val="22"/>
          <w:szCs w:val="22"/>
        </w:rPr>
        <w:t xml:space="preserve">financial </w:t>
      </w:r>
      <w:r w:rsidR="00707EB9">
        <w:rPr>
          <w:rFonts w:asciiTheme="majorHAnsi" w:hAnsiTheme="majorHAnsi" w:cs="Trebuchet MS"/>
          <w:sz w:val="22"/>
          <w:szCs w:val="22"/>
        </w:rPr>
        <w:t>institutions</w:t>
      </w:r>
      <w:r w:rsidR="008F1FF7">
        <w:rPr>
          <w:rFonts w:asciiTheme="majorHAnsi" w:hAnsiTheme="majorHAnsi" w:cs="Trebuchet MS"/>
          <w:sz w:val="22"/>
          <w:szCs w:val="22"/>
        </w:rPr>
        <w:t xml:space="preserve">, who have been </w:t>
      </w:r>
      <w:r w:rsidR="009D7148">
        <w:rPr>
          <w:rFonts w:asciiTheme="majorHAnsi" w:hAnsiTheme="majorHAnsi" w:cs="Trebuchet MS"/>
          <w:sz w:val="22"/>
          <w:szCs w:val="22"/>
        </w:rPr>
        <w:t xml:space="preserve">our </w:t>
      </w:r>
      <w:r w:rsidR="008F1FF7">
        <w:rPr>
          <w:rFonts w:asciiTheme="majorHAnsi" w:hAnsiTheme="majorHAnsi" w:cs="Trebuchet MS"/>
          <w:sz w:val="22"/>
          <w:szCs w:val="22"/>
        </w:rPr>
        <w:t xml:space="preserve">critical partners </w:t>
      </w:r>
      <w:r w:rsidR="00213EDF">
        <w:rPr>
          <w:rFonts w:asciiTheme="majorHAnsi" w:hAnsiTheme="majorHAnsi" w:cs="Trebuchet MS"/>
          <w:sz w:val="22"/>
          <w:szCs w:val="22"/>
        </w:rPr>
        <w:t xml:space="preserve">over the past several years. </w:t>
      </w:r>
      <w:r w:rsidR="00493E9A">
        <w:rPr>
          <w:rFonts w:asciiTheme="majorHAnsi" w:hAnsiTheme="majorHAnsi" w:cs="Trebuchet MS"/>
          <w:sz w:val="22"/>
          <w:szCs w:val="22"/>
        </w:rPr>
        <w:t xml:space="preserve">In line with other </w:t>
      </w:r>
      <w:r w:rsidR="00213EDF">
        <w:rPr>
          <w:rFonts w:asciiTheme="majorHAnsi" w:hAnsiTheme="majorHAnsi" w:cs="Trebuchet MS"/>
          <w:sz w:val="22"/>
          <w:szCs w:val="22"/>
        </w:rPr>
        <w:t>utility infrastructure companies, we recognize the role of strong financial institutions as a key pillar to success, and we look forward to future collaboration opportunities</w:t>
      </w:r>
      <w:r>
        <w:rPr>
          <w:rFonts w:asciiTheme="majorHAnsi" w:hAnsiTheme="majorHAnsi" w:cs="Trebuchet MS"/>
          <w:sz w:val="22"/>
          <w:szCs w:val="22"/>
        </w:rPr>
        <w:t>.”</w:t>
      </w:r>
    </w:p>
    <w:p w14:paraId="69C4A55A" w14:textId="77777777" w:rsidR="008D289A" w:rsidRPr="002714C6" w:rsidRDefault="008D289A" w:rsidP="00F07DB0">
      <w:pPr>
        <w:spacing w:line="360" w:lineRule="auto"/>
        <w:rPr>
          <w:rFonts w:asciiTheme="majorHAnsi" w:hAnsiTheme="majorHAnsi" w:cs="Trebuchet MS"/>
          <w:sz w:val="22"/>
          <w:szCs w:val="22"/>
        </w:rPr>
      </w:pPr>
    </w:p>
    <w:p w14:paraId="3808704C" w14:textId="77777777" w:rsidR="00BC750C" w:rsidRDefault="00503A28" w:rsidP="0004169A">
      <w:pPr>
        <w:spacing w:line="360" w:lineRule="auto"/>
        <w:rPr>
          <w:rFonts w:asciiTheme="majorHAnsi" w:hAnsiTheme="majorHAnsi" w:cs="Trebuchet MS"/>
          <w:sz w:val="22"/>
          <w:szCs w:val="22"/>
        </w:rPr>
      </w:pPr>
      <w:r>
        <w:rPr>
          <w:rFonts w:asciiTheme="majorHAnsi" w:hAnsiTheme="majorHAnsi" w:cs="Trebuchet MS"/>
          <w:sz w:val="22"/>
          <w:szCs w:val="22"/>
        </w:rPr>
        <w:t xml:space="preserve">Thabet added: </w:t>
      </w:r>
      <w:r w:rsidR="00BC750C">
        <w:rPr>
          <w:rFonts w:asciiTheme="majorHAnsi" w:hAnsiTheme="majorHAnsi" w:cs="Trebuchet MS"/>
          <w:sz w:val="22"/>
          <w:szCs w:val="22"/>
        </w:rPr>
        <w:t>“</w:t>
      </w:r>
      <w:r w:rsidR="00363540">
        <w:rPr>
          <w:rFonts w:asciiTheme="majorHAnsi" w:hAnsiTheme="majorHAnsi" w:cs="Trebuchet MS"/>
          <w:sz w:val="22"/>
          <w:szCs w:val="22"/>
        </w:rPr>
        <w:t xml:space="preserve">2014 has been an excellent year for Tabreed and we have </w:t>
      </w:r>
      <w:r w:rsidR="00363540" w:rsidRPr="002714C6">
        <w:rPr>
          <w:rFonts w:asciiTheme="majorHAnsi" w:hAnsiTheme="majorHAnsi" w:cs="Trebuchet MS"/>
          <w:sz w:val="22"/>
          <w:szCs w:val="22"/>
        </w:rPr>
        <w:t xml:space="preserve">recently </w:t>
      </w:r>
      <w:r w:rsidR="00363540">
        <w:rPr>
          <w:rFonts w:asciiTheme="majorHAnsi" w:hAnsiTheme="majorHAnsi" w:cs="Trebuchet MS"/>
          <w:sz w:val="22"/>
          <w:szCs w:val="22"/>
        </w:rPr>
        <w:t xml:space="preserve">signed a number of exciting deals which underline </w:t>
      </w:r>
      <w:r>
        <w:rPr>
          <w:rFonts w:asciiTheme="majorHAnsi" w:hAnsiTheme="majorHAnsi" w:cs="Trebuchet MS"/>
          <w:sz w:val="22"/>
          <w:szCs w:val="22"/>
        </w:rPr>
        <w:t>Tabreed’s position</w:t>
      </w:r>
      <w:r w:rsidR="008F1FF7">
        <w:rPr>
          <w:rFonts w:asciiTheme="majorHAnsi" w:hAnsiTheme="majorHAnsi" w:cs="Trebuchet MS"/>
          <w:sz w:val="22"/>
          <w:szCs w:val="22"/>
        </w:rPr>
        <w:t xml:space="preserve"> as the market leader</w:t>
      </w:r>
      <w:r w:rsidR="00363540">
        <w:rPr>
          <w:rFonts w:asciiTheme="majorHAnsi" w:hAnsiTheme="majorHAnsi" w:cs="Trebuchet MS"/>
          <w:sz w:val="22"/>
          <w:szCs w:val="22"/>
        </w:rPr>
        <w:t xml:space="preserve"> in the GCC </w:t>
      </w:r>
      <w:r>
        <w:rPr>
          <w:rFonts w:asciiTheme="majorHAnsi" w:hAnsiTheme="majorHAnsi" w:cs="Trebuchet MS"/>
          <w:sz w:val="22"/>
          <w:szCs w:val="22"/>
        </w:rPr>
        <w:t>and one of the district cooling industry’s leading companies</w:t>
      </w:r>
      <w:r w:rsidR="0004169A">
        <w:rPr>
          <w:rFonts w:asciiTheme="majorHAnsi" w:hAnsiTheme="majorHAnsi" w:cs="Trebuchet MS"/>
          <w:sz w:val="22"/>
          <w:szCs w:val="22"/>
        </w:rPr>
        <w:t>.”</w:t>
      </w:r>
      <w:r w:rsidR="00363540">
        <w:rPr>
          <w:rFonts w:asciiTheme="majorHAnsi" w:hAnsiTheme="majorHAnsi" w:cs="Trebuchet MS"/>
          <w:sz w:val="22"/>
          <w:szCs w:val="22"/>
        </w:rPr>
        <w:t xml:space="preserve"> </w:t>
      </w:r>
    </w:p>
    <w:p w14:paraId="36C8DE17" w14:textId="77777777" w:rsidR="00BC750C" w:rsidRDefault="00BC750C" w:rsidP="00363540">
      <w:pPr>
        <w:spacing w:line="360" w:lineRule="auto"/>
        <w:rPr>
          <w:rFonts w:asciiTheme="majorHAnsi" w:hAnsiTheme="majorHAnsi" w:cs="Trebuchet MS"/>
          <w:sz w:val="22"/>
          <w:szCs w:val="22"/>
        </w:rPr>
      </w:pPr>
    </w:p>
    <w:p w14:paraId="52FCE0F6" w14:textId="4816C647" w:rsidR="0004169A" w:rsidRDefault="0004169A" w:rsidP="00954229">
      <w:pPr>
        <w:spacing w:line="360" w:lineRule="auto"/>
        <w:rPr>
          <w:rFonts w:asciiTheme="majorHAnsi" w:hAnsiTheme="majorHAnsi"/>
          <w:sz w:val="22"/>
          <w:szCs w:val="22"/>
          <w:shd w:val="clear" w:color="auto" w:fill="FFFFFF"/>
        </w:rPr>
      </w:pPr>
      <w:r>
        <w:rPr>
          <w:rFonts w:asciiTheme="majorHAnsi" w:hAnsiTheme="majorHAnsi" w:cs="Trebuchet MS"/>
          <w:sz w:val="22"/>
          <w:szCs w:val="22"/>
        </w:rPr>
        <w:lastRenderedPageBreak/>
        <w:t>Driven by robust economic growth and increasing deman</w:t>
      </w:r>
      <w:r w:rsidR="00954229">
        <w:rPr>
          <w:rFonts w:asciiTheme="majorHAnsi" w:hAnsiTheme="majorHAnsi" w:cs="Trebuchet MS"/>
          <w:sz w:val="22"/>
          <w:szCs w:val="22"/>
        </w:rPr>
        <w:t>d for district cooling</w:t>
      </w:r>
      <w:r w:rsidR="00954229" w:rsidRPr="00954229">
        <w:rPr>
          <w:rFonts w:asciiTheme="majorHAnsi" w:hAnsiTheme="majorHAnsi" w:cs="Trebuchet MS"/>
          <w:sz w:val="22"/>
          <w:szCs w:val="22"/>
        </w:rPr>
        <w:t xml:space="preserve"> </w:t>
      </w:r>
      <w:r w:rsidR="00954229">
        <w:rPr>
          <w:rFonts w:asciiTheme="majorHAnsi" w:hAnsiTheme="majorHAnsi" w:cs="Trebuchet MS"/>
          <w:sz w:val="22"/>
          <w:szCs w:val="22"/>
        </w:rPr>
        <w:t xml:space="preserve">across the region, Tabreed </w:t>
      </w:r>
      <w:r>
        <w:rPr>
          <w:rFonts w:asciiTheme="majorHAnsi" w:hAnsiTheme="majorHAnsi" w:cs="Trebuchet MS"/>
          <w:sz w:val="22"/>
          <w:szCs w:val="22"/>
        </w:rPr>
        <w:t>reached several critical milestones</w:t>
      </w:r>
      <w:r w:rsidR="00954229">
        <w:rPr>
          <w:rFonts w:asciiTheme="majorHAnsi" w:hAnsiTheme="majorHAnsi" w:cs="Trebuchet MS"/>
          <w:sz w:val="22"/>
          <w:szCs w:val="22"/>
        </w:rPr>
        <w:t xml:space="preserve"> in 2014, </w:t>
      </w:r>
      <w:r>
        <w:rPr>
          <w:rFonts w:asciiTheme="majorHAnsi" w:hAnsiTheme="majorHAnsi" w:cs="Trebuchet MS"/>
          <w:sz w:val="22"/>
          <w:szCs w:val="22"/>
        </w:rPr>
        <w:t xml:space="preserve">including an AED 1.05 billion acquisition in a consortium with </w:t>
      </w:r>
      <w:r>
        <w:rPr>
          <w:rFonts w:asciiTheme="majorHAnsi" w:hAnsiTheme="majorHAnsi"/>
          <w:sz w:val="22"/>
          <w:szCs w:val="22"/>
        </w:rPr>
        <w:t>Mubadala Infrastructure Partners</w:t>
      </w:r>
      <w:r>
        <w:rPr>
          <w:rFonts w:asciiTheme="majorHAnsi" w:hAnsiTheme="majorHAnsi" w:cs="Trebuchet MS"/>
          <w:sz w:val="22"/>
          <w:szCs w:val="22"/>
        </w:rPr>
        <w:t xml:space="preserve"> of the existing district cooling plant on Al </w:t>
      </w:r>
      <w:proofErr w:type="spellStart"/>
      <w:r>
        <w:rPr>
          <w:rFonts w:asciiTheme="majorHAnsi" w:hAnsiTheme="majorHAnsi" w:cs="Trebuchet MS"/>
          <w:sz w:val="22"/>
          <w:szCs w:val="22"/>
        </w:rPr>
        <w:t>Maryah</w:t>
      </w:r>
      <w:proofErr w:type="spellEnd"/>
      <w:r>
        <w:rPr>
          <w:rFonts w:asciiTheme="majorHAnsi" w:hAnsiTheme="majorHAnsi" w:cs="Trebuchet MS"/>
          <w:sz w:val="22"/>
          <w:szCs w:val="22"/>
        </w:rPr>
        <w:t xml:space="preserve"> Island in Abu Dhabi. The company also </w:t>
      </w:r>
      <w:r>
        <w:rPr>
          <w:rFonts w:asciiTheme="majorHAnsi" w:hAnsiTheme="majorHAnsi"/>
          <w:sz w:val="22"/>
          <w:szCs w:val="22"/>
          <w:shd w:val="clear" w:color="auto" w:fill="FFFFFF"/>
        </w:rPr>
        <w:t>signed a long term concession agreement with Meraas Leisure and Entertainment to provide 45,600 tons of cooling to the new Dubai Parks and Resorts development in Jebel Ali, and has renewed its master services agreement with the UAE Armed Forces in a contract valued at AED 6 billion.</w:t>
      </w:r>
    </w:p>
    <w:p w14:paraId="4A4F1795" w14:textId="77777777" w:rsidR="0004169A" w:rsidRDefault="0004169A" w:rsidP="00363540">
      <w:pPr>
        <w:spacing w:line="360" w:lineRule="auto"/>
        <w:rPr>
          <w:rFonts w:asciiTheme="majorHAnsi" w:hAnsiTheme="majorHAnsi" w:cs="Trebuchet MS"/>
          <w:sz w:val="22"/>
          <w:szCs w:val="22"/>
        </w:rPr>
      </w:pPr>
    </w:p>
    <w:p w14:paraId="57487D47" w14:textId="77777777" w:rsidR="00B56B6D" w:rsidRDefault="00B56B6D" w:rsidP="0041409F">
      <w:pPr>
        <w:spacing w:line="360" w:lineRule="auto"/>
        <w:rPr>
          <w:rFonts w:asciiTheme="majorHAnsi" w:hAnsiTheme="majorHAnsi"/>
          <w:sz w:val="22"/>
          <w:szCs w:val="22"/>
        </w:rPr>
      </w:pPr>
      <w:r w:rsidRPr="002714C6">
        <w:rPr>
          <w:rFonts w:asciiTheme="majorHAnsi" w:hAnsiTheme="majorHAnsi"/>
          <w:sz w:val="22"/>
          <w:szCs w:val="22"/>
          <w:shd w:val="clear" w:color="auto" w:fill="FFFFFF"/>
        </w:rPr>
        <w:t xml:space="preserve">Today, Tabreed </w:t>
      </w:r>
      <w:r w:rsidR="00AD16F3">
        <w:rPr>
          <w:rFonts w:asciiTheme="majorHAnsi" w:hAnsiTheme="majorHAnsi"/>
          <w:sz w:val="22"/>
          <w:szCs w:val="22"/>
          <w:shd w:val="clear" w:color="auto" w:fill="FFFFFF"/>
        </w:rPr>
        <w:t>owns and operates</w:t>
      </w:r>
      <w:r w:rsidRPr="002714C6">
        <w:rPr>
          <w:rFonts w:asciiTheme="majorHAnsi" w:hAnsiTheme="majorHAnsi"/>
          <w:sz w:val="22"/>
          <w:szCs w:val="22"/>
          <w:shd w:val="clear" w:color="auto" w:fill="FFFFFF"/>
        </w:rPr>
        <w:t xml:space="preserve"> 67</w:t>
      </w:r>
      <w:r w:rsidR="00AD16F3">
        <w:rPr>
          <w:rFonts w:asciiTheme="majorHAnsi" w:hAnsiTheme="majorHAnsi"/>
          <w:sz w:val="22"/>
          <w:szCs w:val="22"/>
          <w:shd w:val="clear" w:color="auto" w:fill="FFFFFF"/>
        </w:rPr>
        <w:t xml:space="preserve"> district cooling</w:t>
      </w:r>
      <w:r w:rsidRPr="002714C6">
        <w:rPr>
          <w:rFonts w:asciiTheme="majorHAnsi" w:hAnsiTheme="majorHAnsi"/>
          <w:sz w:val="22"/>
          <w:szCs w:val="22"/>
          <w:shd w:val="clear" w:color="auto" w:fill="FFFFFF"/>
        </w:rPr>
        <w:t xml:space="preserve"> plants delivering over 9</w:t>
      </w:r>
      <w:r w:rsidR="00452362">
        <w:rPr>
          <w:rFonts w:asciiTheme="majorHAnsi" w:hAnsiTheme="majorHAnsi"/>
          <w:sz w:val="22"/>
          <w:szCs w:val="22"/>
          <w:shd w:val="clear" w:color="auto" w:fill="FFFFFF"/>
        </w:rPr>
        <w:t>38</w:t>
      </w:r>
      <w:r w:rsidRPr="002714C6">
        <w:rPr>
          <w:rFonts w:asciiTheme="majorHAnsi" w:hAnsiTheme="majorHAnsi"/>
          <w:sz w:val="22"/>
          <w:szCs w:val="22"/>
          <w:shd w:val="clear" w:color="auto" w:fill="FFFFFF"/>
        </w:rPr>
        <w:t>,</w:t>
      </w:r>
      <w:r w:rsidR="0041409F">
        <w:rPr>
          <w:rFonts w:asciiTheme="majorHAnsi" w:hAnsiTheme="majorHAnsi"/>
          <w:sz w:val="22"/>
          <w:szCs w:val="22"/>
          <w:shd w:val="clear" w:color="auto" w:fill="FFFFFF"/>
        </w:rPr>
        <w:t>8</w:t>
      </w:r>
      <w:r w:rsidRPr="002714C6">
        <w:rPr>
          <w:rFonts w:asciiTheme="majorHAnsi" w:hAnsiTheme="majorHAnsi"/>
          <w:sz w:val="22"/>
          <w:szCs w:val="22"/>
          <w:shd w:val="clear" w:color="auto" w:fill="FFFFFF"/>
        </w:rPr>
        <w:t xml:space="preserve">00 tons of cooling to critical projects across the region ranging from </w:t>
      </w:r>
      <w:r w:rsidR="00B325AF">
        <w:rPr>
          <w:rFonts w:asciiTheme="majorHAnsi" w:hAnsiTheme="majorHAnsi"/>
          <w:sz w:val="22"/>
          <w:szCs w:val="22"/>
          <w:shd w:val="clear" w:color="auto" w:fill="FFFFFF"/>
        </w:rPr>
        <w:t xml:space="preserve">Abu Dhabi’s </w:t>
      </w:r>
      <w:proofErr w:type="spellStart"/>
      <w:r w:rsidR="00AD16F3">
        <w:rPr>
          <w:rFonts w:asciiTheme="majorHAnsi" w:hAnsiTheme="majorHAnsi"/>
          <w:sz w:val="22"/>
          <w:szCs w:val="22"/>
          <w:shd w:val="clear" w:color="auto" w:fill="FFFFFF"/>
        </w:rPr>
        <w:t>Yas</w:t>
      </w:r>
      <w:proofErr w:type="spellEnd"/>
      <w:r w:rsidR="00AD16F3">
        <w:rPr>
          <w:rFonts w:asciiTheme="majorHAnsi" w:hAnsiTheme="majorHAnsi"/>
          <w:sz w:val="22"/>
          <w:szCs w:val="22"/>
          <w:shd w:val="clear" w:color="auto" w:fill="FFFFFF"/>
        </w:rPr>
        <w:t xml:space="preserve"> Island and Al </w:t>
      </w:r>
      <w:proofErr w:type="spellStart"/>
      <w:r w:rsidR="00AD16F3">
        <w:rPr>
          <w:rFonts w:asciiTheme="majorHAnsi" w:hAnsiTheme="majorHAnsi"/>
          <w:sz w:val="22"/>
          <w:szCs w:val="22"/>
          <w:shd w:val="clear" w:color="auto" w:fill="FFFFFF"/>
        </w:rPr>
        <w:t>Maryah</w:t>
      </w:r>
      <w:proofErr w:type="spellEnd"/>
      <w:r w:rsidR="00AD16F3">
        <w:rPr>
          <w:rFonts w:asciiTheme="majorHAnsi" w:hAnsiTheme="majorHAnsi"/>
          <w:sz w:val="22"/>
          <w:szCs w:val="22"/>
          <w:shd w:val="clear" w:color="auto" w:fill="FFFFFF"/>
        </w:rPr>
        <w:t xml:space="preserve"> Island, home to Ferrari World and Cleveland Clinic, respectively, to </w:t>
      </w:r>
      <w:r w:rsidR="002832C6" w:rsidRPr="002714C6">
        <w:rPr>
          <w:rFonts w:asciiTheme="majorHAnsi" w:hAnsiTheme="majorHAnsi"/>
          <w:sz w:val="22"/>
          <w:szCs w:val="22"/>
          <w:shd w:val="clear" w:color="auto" w:fill="FFFFFF"/>
        </w:rPr>
        <w:t xml:space="preserve">the </w:t>
      </w:r>
      <w:r w:rsidR="00AD16F3">
        <w:rPr>
          <w:rFonts w:asciiTheme="majorHAnsi" w:hAnsiTheme="majorHAnsi"/>
          <w:sz w:val="22"/>
          <w:szCs w:val="22"/>
        </w:rPr>
        <w:t>Dubai Metro</w:t>
      </w:r>
      <w:r w:rsidR="002832C6" w:rsidRPr="002714C6">
        <w:rPr>
          <w:rFonts w:asciiTheme="majorHAnsi" w:hAnsiTheme="majorHAnsi"/>
          <w:sz w:val="22"/>
          <w:szCs w:val="22"/>
        </w:rPr>
        <w:t xml:space="preserve">, the Pearl – Qatar, and the </w:t>
      </w:r>
      <w:proofErr w:type="spellStart"/>
      <w:r w:rsidR="002832C6" w:rsidRPr="002714C6">
        <w:rPr>
          <w:rFonts w:asciiTheme="majorHAnsi" w:hAnsiTheme="majorHAnsi"/>
          <w:sz w:val="22"/>
          <w:szCs w:val="22"/>
        </w:rPr>
        <w:t>Jabal</w:t>
      </w:r>
      <w:proofErr w:type="spellEnd"/>
      <w:r w:rsidR="002832C6" w:rsidRPr="002714C6">
        <w:rPr>
          <w:rFonts w:asciiTheme="majorHAnsi" w:hAnsiTheme="majorHAnsi"/>
          <w:sz w:val="22"/>
          <w:szCs w:val="22"/>
        </w:rPr>
        <w:t xml:space="preserve"> Omar Development Project in the Holy City of Mecca.</w:t>
      </w:r>
    </w:p>
    <w:p w14:paraId="12FAF7F2" w14:textId="77777777" w:rsidR="00B325AF" w:rsidRPr="002714C6" w:rsidRDefault="00B325AF" w:rsidP="00B325AF">
      <w:pPr>
        <w:spacing w:line="360" w:lineRule="auto"/>
        <w:rPr>
          <w:rFonts w:asciiTheme="majorHAnsi" w:hAnsiTheme="majorHAnsi"/>
          <w:sz w:val="22"/>
          <w:szCs w:val="22"/>
        </w:rPr>
      </w:pPr>
    </w:p>
    <w:p w14:paraId="4106A8A6" w14:textId="77777777" w:rsidR="002832C6" w:rsidRPr="002714C6" w:rsidRDefault="002832C6" w:rsidP="00F07DB0">
      <w:pPr>
        <w:jc w:val="center"/>
        <w:rPr>
          <w:rFonts w:asciiTheme="majorHAnsi" w:hAnsiTheme="majorHAnsi"/>
          <w:b/>
          <w:bCs/>
          <w:sz w:val="22"/>
          <w:szCs w:val="22"/>
        </w:rPr>
      </w:pPr>
      <w:r w:rsidRPr="002714C6">
        <w:rPr>
          <w:rFonts w:asciiTheme="majorHAnsi" w:hAnsiTheme="majorHAnsi"/>
          <w:b/>
          <w:bCs/>
          <w:sz w:val="22"/>
          <w:szCs w:val="22"/>
        </w:rPr>
        <w:t>-END-</w:t>
      </w:r>
    </w:p>
    <w:p w14:paraId="3780C8D0" w14:textId="77777777" w:rsidR="002832C6" w:rsidRPr="002714C6" w:rsidRDefault="002832C6" w:rsidP="00B56B6D">
      <w:pPr>
        <w:rPr>
          <w:rFonts w:asciiTheme="majorHAnsi" w:hAnsiTheme="majorHAnsi"/>
          <w:sz w:val="22"/>
          <w:szCs w:val="22"/>
        </w:rPr>
      </w:pPr>
    </w:p>
    <w:p w14:paraId="62A4AB9A" w14:textId="77777777" w:rsidR="002832C6" w:rsidRPr="002714C6" w:rsidRDefault="002832C6" w:rsidP="002832C6">
      <w:pPr>
        <w:rPr>
          <w:rFonts w:asciiTheme="majorHAnsi" w:hAnsiTheme="majorHAnsi"/>
          <w:b/>
          <w:bCs/>
          <w:sz w:val="20"/>
          <w:szCs w:val="20"/>
          <w:u w:val="single"/>
        </w:rPr>
      </w:pPr>
      <w:r w:rsidRPr="002714C6">
        <w:rPr>
          <w:rFonts w:asciiTheme="majorHAnsi" w:hAnsiTheme="majorHAnsi"/>
          <w:b/>
          <w:bCs/>
          <w:sz w:val="20"/>
          <w:szCs w:val="20"/>
          <w:u w:val="single"/>
        </w:rPr>
        <w:t>About National Central Cooling Company PJSC (Tabreed)</w:t>
      </w:r>
    </w:p>
    <w:p w14:paraId="62581D31" w14:textId="77777777" w:rsidR="00F07DB0" w:rsidRPr="002714C6" w:rsidRDefault="00F07DB0" w:rsidP="002832C6">
      <w:pPr>
        <w:rPr>
          <w:rFonts w:asciiTheme="majorHAnsi" w:hAnsiTheme="majorHAnsi"/>
          <w:b/>
          <w:bCs/>
          <w:sz w:val="20"/>
          <w:szCs w:val="20"/>
          <w:u w:val="single"/>
        </w:rPr>
      </w:pPr>
    </w:p>
    <w:p w14:paraId="6964D05E" w14:textId="77777777" w:rsidR="002832C6" w:rsidRDefault="002832C6" w:rsidP="00452362">
      <w:pPr>
        <w:jc w:val="both"/>
        <w:rPr>
          <w:rFonts w:asciiTheme="majorHAnsi" w:hAnsiTheme="majorHAnsi"/>
          <w:sz w:val="20"/>
          <w:szCs w:val="20"/>
        </w:rPr>
      </w:pPr>
      <w:r w:rsidRPr="002714C6">
        <w:rPr>
          <w:rFonts w:asciiTheme="majorHAnsi" w:hAnsiTheme="majorHAnsi"/>
          <w:sz w:val="20"/>
          <w:szCs w:val="20"/>
        </w:rPr>
        <w:t>Tabreed is an Abu Dhabi-based utility company that provides energy-efficient, cost-effective and environmentally-friendlier year-round district cooling solutions in the GCC. Founded in 1998, and listed on the Dubai Financial Market, Tabreed’s cooling infrastructure is an integral part of the region’s growth. The company now delivers 9</w:t>
      </w:r>
      <w:r w:rsidR="00452362">
        <w:rPr>
          <w:rFonts w:asciiTheme="majorHAnsi" w:hAnsiTheme="majorHAnsi"/>
          <w:sz w:val="20"/>
          <w:szCs w:val="20"/>
        </w:rPr>
        <w:t>38,8</w:t>
      </w:r>
      <w:r w:rsidRPr="002714C6">
        <w:rPr>
          <w:rFonts w:asciiTheme="majorHAnsi" w:hAnsiTheme="majorHAnsi"/>
          <w:sz w:val="20"/>
          <w:szCs w:val="20"/>
        </w:rPr>
        <w:t>00 RT to major residential, commercial, government and private projects.  Tabreed has 61 plants in the United Arab Emirates, and 6 plants in Bahrain, Oman, Qatar and Saudi Arabia.</w:t>
      </w:r>
    </w:p>
    <w:p w14:paraId="5B9A91BE" w14:textId="77777777" w:rsidR="009B7B88" w:rsidRPr="002714C6" w:rsidRDefault="009B7B88" w:rsidP="002832C6">
      <w:pPr>
        <w:jc w:val="both"/>
        <w:rPr>
          <w:rFonts w:asciiTheme="majorHAnsi" w:hAnsiTheme="majorHAnsi"/>
          <w:iCs/>
          <w:sz w:val="20"/>
          <w:szCs w:val="20"/>
        </w:rPr>
      </w:pPr>
    </w:p>
    <w:p w14:paraId="53D61FEE" w14:textId="77777777" w:rsidR="002832C6" w:rsidRPr="002714C6" w:rsidRDefault="002832C6" w:rsidP="002832C6">
      <w:pPr>
        <w:jc w:val="both"/>
        <w:rPr>
          <w:rFonts w:asciiTheme="majorHAnsi" w:hAnsiTheme="majorHAnsi"/>
          <w:iCs/>
          <w:sz w:val="20"/>
          <w:szCs w:val="20"/>
          <w:u w:val="single"/>
        </w:rPr>
      </w:pPr>
      <w:r w:rsidRPr="002714C6">
        <w:rPr>
          <w:rFonts w:asciiTheme="majorHAnsi" w:hAnsiTheme="majorHAnsi"/>
          <w:iCs/>
          <w:sz w:val="20"/>
          <w:szCs w:val="20"/>
        </w:rPr>
        <w:t xml:space="preserve">For more information please visit </w:t>
      </w:r>
      <w:hyperlink r:id="rId9" w:history="1">
        <w:r w:rsidRPr="002714C6">
          <w:rPr>
            <w:rStyle w:val="Hyperlink"/>
            <w:rFonts w:asciiTheme="majorHAnsi" w:hAnsiTheme="majorHAnsi"/>
            <w:color w:val="auto"/>
            <w:sz w:val="20"/>
            <w:szCs w:val="20"/>
          </w:rPr>
          <w:t>www.tabreed.ae</w:t>
        </w:r>
      </w:hyperlink>
      <w:r w:rsidRPr="002714C6">
        <w:rPr>
          <w:rFonts w:asciiTheme="majorHAnsi" w:hAnsiTheme="majorHAnsi"/>
          <w:iCs/>
          <w:sz w:val="20"/>
          <w:szCs w:val="20"/>
        </w:rPr>
        <w:t xml:space="preserve"> or contact:</w:t>
      </w:r>
    </w:p>
    <w:p w14:paraId="5893DB9B" w14:textId="77777777" w:rsidR="002832C6" w:rsidRPr="002714C6" w:rsidRDefault="002832C6" w:rsidP="002832C6">
      <w:pPr>
        <w:rPr>
          <w:rFonts w:asciiTheme="majorHAnsi" w:hAnsiTheme="majorHAnsi"/>
          <w:iCs/>
          <w:sz w:val="20"/>
          <w:szCs w:val="20"/>
        </w:rPr>
      </w:pPr>
    </w:p>
    <w:p w14:paraId="3B5CA399" w14:textId="77777777" w:rsidR="002832C6" w:rsidRPr="002714C6" w:rsidRDefault="002832C6" w:rsidP="002832C6">
      <w:pPr>
        <w:rPr>
          <w:rFonts w:asciiTheme="majorHAnsi" w:hAnsiTheme="majorHAnsi"/>
          <w:iCs/>
          <w:sz w:val="20"/>
          <w:szCs w:val="20"/>
        </w:rPr>
      </w:pPr>
      <w:r w:rsidRPr="002714C6">
        <w:rPr>
          <w:rFonts w:asciiTheme="majorHAnsi" w:hAnsiTheme="majorHAnsi"/>
          <w:iCs/>
          <w:sz w:val="20"/>
          <w:szCs w:val="20"/>
        </w:rPr>
        <w:t>Mohammed Al Jabali</w:t>
      </w:r>
    </w:p>
    <w:p w14:paraId="6BFCF9B3" w14:textId="77777777" w:rsidR="002832C6" w:rsidRPr="002714C6" w:rsidRDefault="002832C6" w:rsidP="002832C6">
      <w:pPr>
        <w:rPr>
          <w:rFonts w:asciiTheme="majorHAnsi" w:hAnsiTheme="majorHAnsi"/>
          <w:iCs/>
          <w:sz w:val="20"/>
          <w:szCs w:val="20"/>
        </w:rPr>
      </w:pPr>
      <w:r w:rsidRPr="002714C6">
        <w:rPr>
          <w:rFonts w:asciiTheme="majorHAnsi" w:hAnsiTheme="majorHAnsi"/>
          <w:iCs/>
          <w:sz w:val="20"/>
          <w:szCs w:val="20"/>
        </w:rPr>
        <w:t>Tabreed</w:t>
      </w:r>
    </w:p>
    <w:p w14:paraId="63042F0D" w14:textId="77777777" w:rsidR="002832C6" w:rsidRPr="002714C6" w:rsidRDefault="002832C6" w:rsidP="002832C6">
      <w:pPr>
        <w:rPr>
          <w:rFonts w:asciiTheme="majorHAnsi" w:hAnsiTheme="majorHAnsi"/>
          <w:iCs/>
          <w:sz w:val="20"/>
          <w:szCs w:val="20"/>
        </w:rPr>
      </w:pPr>
      <w:r w:rsidRPr="002714C6">
        <w:rPr>
          <w:rFonts w:asciiTheme="majorHAnsi" w:hAnsiTheme="majorHAnsi"/>
          <w:iCs/>
          <w:sz w:val="20"/>
          <w:szCs w:val="20"/>
        </w:rPr>
        <w:t>Tel: +971 50 8111947</w:t>
      </w:r>
    </w:p>
    <w:p w14:paraId="328DFCA3" w14:textId="77777777" w:rsidR="002832C6" w:rsidRPr="002714C6" w:rsidRDefault="002832C6" w:rsidP="002832C6">
      <w:pPr>
        <w:rPr>
          <w:rFonts w:asciiTheme="majorHAnsi" w:hAnsiTheme="majorHAnsi"/>
          <w:iCs/>
          <w:sz w:val="20"/>
          <w:szCs w:val="20"/>
          <w:u w:val="single"/>
        </w:rPr>
      </w:pPr>
      <w:r w:rsidRPr="002714C6">
        <w:rPr>
          <w:rFonts w:asciiTheme="majorHAnsi" w:hAnsiTheme="majorHAnsi"/>
          <w:iCs/>
          <w:sz w:val="20"/>
          <w:szCs w:val="20"/>
        </w:rPr>
        <w:t xml:space="preserve">Email: </w:t>
      </w:r>
      <w:hyperlink r:id="rId10" w:history="1">
        <w:r w:rsidRPr="002714C6">
          <w:rPr>
            <w:rStyle w:val="Hyperlink"/>
            <w:rFonts w:asciiTheme="majorHAnsi" w:hAnsiTheme="majorHAnsi" w:cs="Calibri"/>
            <w:iCs/>
            <w:color w:val="auto"/>
            <w:sz w:val="20"/>
            <w:szCs w:val="20"/>
          </w:rPr>
          <w:t>Maljabali@tabreed.ae</w:t>
        </w:r>
      </w:hyperlink>
    </w:p>
    <w:p w14:paraId="0C21B6CF" w14:textId="77777777" w:rsidR="00903CD8" w:rsidRPr="002714C6" w:rsidRDefault="00903CD8" w:rsidP="00903CD8">
      <w:pPr>
        <w:rPr>
          <w:rFonts w:asciiTheme="majorHAnsi" w:hAnsiTheme="majorHAnsi" w:cs="Trebuchet MS"/>
          <w:sz w:val="20"/>
          <w:szCs w:val="20"/>
        </w:rPr>
      </w:pPr>
    </w:p>
    <w:sectPr w:rsidR="00903CD8" w:rsidRPr="002714C6" w:rsidSect="007A47A8">
      <w:headerReference w:type="default"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6193D" w14:textId="77777777" w:rsidR="00A0256B" w:rsidRDefault="00A0256B" w:rsidP="00F07DB0">
      <w:r>
        <w:separator/>
      </w:r>
    </w:p>
  </w:endnote>
  <w:endnote w:type="continuationSeparator" w:id="0">
    <w:p w14:paraId="03C2278C" w14:textId="77777777" w:rsidR="00A0256B" w:rsidRDefault="00A0256B" w:rsidP="00F0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071495"/>
      <w:docPartObj>
        <w:docPartGallery w:val="Page Numbers (Bottom of Page)"/>
        <w:docPartUnique/>
      </w:docPartObj>
    </w:sdtPr>
    <w:sdtEndPr>
      <w:rPr>
        <w:noProof/>
      </w:rPr>
    </w:sdtEndPr>
    <w:sdtContent>
      <w:p w14:paraId="37487DC4" w14:textId="77777777" w:rsidR="00452362" w:rsidRDefault="00452362">
        <w:pPr>
          <w:pStyle w:val="Footer"/>
          <w:jc w:val="center"/>
        </w:pPr>
        <w:r>
          <w:fldChar w:fldCharType="begin"/>
        </w:r>
        <w:r>
          <w:instrText xml:space="preserve"> PAGE   \* MERGEFORMAT </w:instrText>
        </w:r>
        <w:r>
          <w:fldChar w:fldCharType="separate"/>
        </w:r>
        <w:r w:rsidR="000D0147">
          <w:rPr>
            <w:noProof/>
          </w:rPr>
          <w:t>2</w:t>
        </w:r>
        <w:r>
          <w:rPr>
            <w:noProof/>
          </w:rPr>
          <w:fldChar w:fldCharType="end"/>
        </w:r>
      </w:p>
    </w:sdtContent>
  </w:sdt>
  <w:p w14:paraId="730D917B" w14:textId="77777777" w:rsidR="00452362" w:rsidRDefault="0045236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EE285" w14:textId="77777777" w:rsidR="00A0256B" w:rsidRDefault="00A0256B" w:rsidP="00F07DB0">
      <w:r>
        <w:separator/>
      </w:r>
    </w:p>
  </w:footnote>
  <w:footnote w:type="continuationSeparator" w:id="0">
    <w:p w14:paraId="40E12E6E" w14:textId="77777777" w:rsidR="00A0256B" w:rsidRDefault="00A0256B" w:rsidP="00F07D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C9348" w14:textId="77777777" w:rsidR="005665E8" w:rsidRDefault="005665E8">
    <w:pPr>
      <w:pStyle w:val="Header"/>
    </w:pPr>
    <w:r>
      <w:rPr>
        <w:noProof/>
      </w:rPr>
      <w:drawing>
        <wp:anchor distT="0" distB="0" distL="114300" distR="114300" simplePos="0" relativeHeight="251659264" behindDoc="1" locked="0" layoutInCell="1" allowOverlap="1" wp14:anchorId="763CA0DF" wp14:editId="0EF48406">
          <wp:simplePos x="0" y="0"/>
          <wp:positionH relativeFrom="column">
            <wp:posOffset>4415155</wp:posOffset>
          </wp:positionH>
          <wp:positionV relativeFrom="paragraph">
            <wp:posOffset>-255270</wp:posOffset>
          </wp:positionV>
          <wp:extent cx="942975" cy="436880"/>
          <wp:effectExtent l="0" t="0" r="9525" b="1270"/>
          <wp:wrapThrough wrapText="bothSides">
            <wp:wrapPolygon edited="0">
              <wp:start x="0" y="0"/>
              <wp:lineTo x="0" y="20721"/>
              <wp:lineTo x="21382" y="20721"/>
              <wp:lineTo x="21382" y="0"/>
              <wp:lineTo x="0" y="0"/>
            </wp:wrapPolygon>
          </wp:wrapThrough>
          <wp:docPr id="2" name="Picture 2" descr="Tabreed Logo"/>
          <wp:cNvGraphicFramePr/>
          <a:graphic xmlns:a="http://schemas.openxmlformats.org/drawingml/2006/main">
            <a:graphicData uri="http://schemas.openxmlformats.org/drawingml/2006/picture">
              <pic:pic xmlns:pic="http://schemas.openxmlformats.org/drawingml/2006/picture">
                <pic:nvPicPr>
                  <pic:cNvPr id="2" name="Picture 2" descr="Tabreed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436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2617D"/>
    <w:multiLevelType w:val="hybridMultilevel"/>
    <w:tmpl w:val="76341DB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
    <w:nsid w:val="4E4B4E3E"/>
    <w:multiLevelType w:val="multilevel"/>
    <w:tmpl w:val="5526F7E4"/>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383"/>
    <w:rsid w:val="0004169A"/>
    <w:rsid w:val="00062ECD"/>
    <w:rsid w:val="000A0E58"/>
    <w:rsid w:val="000D0147"/>
    <w:rsid w:val="001224ED"/>
    <w:rsid w:val="00140F31"/>
    <w:rsid w:val="00182BB9"/>
    <w:rsid w:val="001B6549"/>
    <w:rsid w:val="001B76D4"/>
    <w:rsid w:val="001C159E"/>
    <w:rsid w:val="00213EDF"/>
    <w:rsid w:val="00240F18"/>
    <w:rsid w:val="002617D4"/>
    <w:rsid w:val="002714C6"/>
    <w:rsid w:val="00277CF8"/>
    <w:rsid w:val="002832C6"/>
    <w:rsid w:val="00296898"/>
    <w:rsid w:val="00297B07"/>
    <w:rsid w:val="002D1871"/>
    <w:rsid w:val="002E061D"/>
    <w:rsid w:val="00363540"/>
    <w:rsid w:val="00366A9B"/>
    <w:rsid w:val="00393036"/>
    <w:rsid w:val="0041409F"/>
    <w:rsid w:val="00452362"/>
    <w:rsid w:val="00493E9A"/>
    <w:rsid w:val="004C1E67"/>
    <w:rsid w:val="005036CB"/>
    <w:rsid w:val="00503A28"/>
    <w:rsid w:val="00520383"/>
    <w:rsid w:val="00547D9F"/>
    <w:rsid w:val="00563FA6"/>
    <w:rsid w:val="005665E8"/>
    <w:rsid w:val="005C7DE6"/>
    <w:rsid w:val="005F3104"/>
    <w:rsid w:val="005F6B61"/>
    <w:rsid w:val="00606C48"/>
    <w:rsid w:val="0062372F"/>
    <w:rsid w:val="00642C62"/>
    <w:rsid w:val="0064675E"/>
    <w:rsid w:val="00655E75"/>
    <w:rsid w:val="00676813"/>
    <w:rsid w:val="006917CF"/>
    <w:rsid w:val="00694954"/>
    <w:rsid w:val="00707EB9"/>
    <w:rsid w:val="007227D1"/>
    <w:rsid w:val="007349E0"/>
    <w:rsid w:val="007566CB"/>
    <w:rsid w:val="007A47A8"/>
    <w:rsid w:val="007E10FD"/>
    <w:rsid w:val="007F0305"/>
    <w:rsid w:val="007F05E6"/>
    <w:rsid w:val="00853A47"/>
    <w:rsid w:val="00891C5C"/>
    <w:rsid w:val="008A574F"/>
    <w:rsid w:val="008D289A"/>
    <w:rsid w:val="008D403C"/>
    <w:rsid w:val="008F1FF7"/>
    <w:rsid w:val="008F2729"/>
    <w:rsid w:val="00903CD8"/>
    <w:rsid w:val="0093771E"/>
    <w:rsid w:val="00954229"/>
    <w:rsid w:val="009B118D"/>
    <w:rsid w:val="009B7B88"/>
    <w:rsid w:val="009D7148"/>
    <w:rsid w:val="009F4039"/>
    <w:rsid w:val="00A0256B"/>
    <w:rsid w:val="00A2631F"/>
    <w:rsid w:val="00A40532"/>
    <w:rsid w:val="00A516E9"/>
    <w:rsid w:val="00A85952"/>
    <w:rsid w:val="00AD16F3"/>
    <w:rsid w:val="00B325AF"/>
    <w:rsid w:val="00B34CB3"/>
    <w:rsid w:val="00B56B6D"/>
    <w:rsid w:val="00B5789C"/>
    <w:rsid w:val="00B64620"/>
    <w:rsid w:val="00BC750C"/>
    <w:rsid w:val="00BE6009"/>
    <w:rsid w:val="00C016C4"/>
    <w:rsid w:val="00C24041"/>
    <w:rsid w:val="00C76037"/>
    <w:rsid w:val="00D34126"/>
    <w:rsid w:val="00D62A90"/>
    <w:rsid w:val="00D658FE"/>
    <w:rsid w:val="00D832DF"/>
    <w:rsid w:val="00DA2E00"/>
    <w:rsid w:val="00DD2E3B"/>
    <w:rsid w:val="00E820F2"/>
    <w:rsid w:val="00EA57BD"/>
    <w:rsid w:val="00EB61CB"/>
    <w:rsid w:val="00ED0616"/>
    <w:rsid w:val="00EF6920"/>
    <w:rsid w:val="00F07DB0"/>
    <w:rsid w:val="00F41365"/>
    <w:rsid w:val="00F527B0"/>
    <w:rsid w:val="00F660C4"/>
    <w:rsid w:val="00F662CD"/>
    <w:rsid w:val="00F73D4C"/>
    <w:rsid w:val="00FA01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41A0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DocTxt">
    <w:name w:val="AODocTxt"/>
    <w:basedOn w:val="Normal"/>
    <w:rsid w:val="00240F18"/>
    <w:pPr>
      <w:spacing w:before="240" w:line="260" w:lineRule="atLeast"/>
      <w:jc w:val="both"/>
    </w:pPr>
    <w:rPr>
      <w:rFonts w:ascii="Times New Roman" w:eastAsia="Calibri" w:hAnsi="Times New Roman" w:cs="Times New Roman"/>
      <w:sz w:val="22"/>
      <w:szCs w:val="22"/>
      <w:lang w:val="en-GB"/>
    </w:rPr>
  </w:style>
  <w:style w:type="paragraph" w:customStyle="1" w:styleId="AOHead1">
    <w:name w:val="AOHead1"/>
    <w:basedOn w:val="Normal"/>
    <w:next w:val="Normal"/>
    <w:rsid w:val="00240F18"/>
    <w:pPr>
      <w:keepNext/>
      <w:numPr>
        <w:numId w:val="1"/>
      </w:numPr>
      <w:spacing w:before="240" w:line="260" w:lineRule="atLeast"/>
      <w:jc w:val="both"/>
      <w:outlineLvl w:val="0"/>
    </w:pPr>
    <w:rPr>
      <w:rFonts w:ascii="Times New Roman" w:eastAsia="Calibri" w:hAnsi="Times New Roman" w:cs="Times New Roman"/>
      <w:b/>
      <w:caps/>
      <w:kern w:val="28"/>
      <w:sz w:val="22"/>
      <w:szCs w:val="22"/>
      <w:lang w:val="en-GB"/>
    </w:rPr>
  </w:style>
  <w:style w:type="paragraph" w:customStyle="1" w:styleId="AOHead2">
    <w:name w:val="AOHead2"/>
    <w:basedOn w:val="Normal"/>
    <w:next w:val="Normal"/>
    <w:rsid w:val="00240F18"/>
    <w:pPr>
      <w:keepNext/>
      <w:numPr>
        <w:ilvl w:val="1"/>
        <w:numId w:val="1"/>
      </w:numPr>
      <w:spacing w:before="240" w:line="260" w:lineRule="atLeast"/>
      <w:jc w:val="both"/>
      <w:outlineLvl w:val="1"/>
    </w:pPr>
    <w:rPr>
      <w:rFonts w:ascii="Times New Roman" w:eastAsia="Calibri" w:hAnsi="Times New Roman" w:cs="Times New Roman"/>
      <w:b/>
      <w:sz w:val="22"/>
      <w:szCs w:val="22"/>
      <w:lang w:val="en-GB"/>
    </w:rPr>
  </w:style>
  <w:style w:type="paragraph" w:customStyle="1" w:styleId="AOHead3">
    <w:name w:val="AOHead3"/>
    <w:basedOn w:val="Normal"/>
    <w:next w:val="Normal"/>
    <w:rsid w:val="00240F18"/>
    <w:pPr>
      <w:numPr>
        <w:ilvl w:val="2"/>
        <w:numId w:val="1"/>
      </w:numPr>
      <w:spacing w:before="240" w:line="260" w:lineRule="atLeast"/>
      <w:jc w:val="both"/>
      <w:outlineLvl w:val="2"/>
    </w:pPr>
    <w:rPr>
      <w:rFonts w:ascii="Times New Roman" w:eastAsia="Calibri" w:hAnsi="Times New Roman" w:cs="Times New Roman"/>
      <w:sz w:val="22"/>
      <w:szCs w:val="22"/>
      <w:lang w:val="en-GB"/>
    </w:rPr>
  </w:style>
  <w:style w:type="paragraph" w:customStyle="1" w:styleId="AOHead4">
    <w:name w:val="AOHead4"/>
    <w:basedOn w:val="Normal"/>
    <w:next w:val="Normal"/>
    <w:rsid w:val="00240F18"/>
    <w:pPr>
      <w:numPr>
        <w:ilvl w:val="3"/>
        <w:numId w:val="1"/>
      </w:numPr>
      <w:spacing w:before="240" w:line="260" w:lineRule="atLeast"/>
      <w:jc w:val="both"/>
      <w:outlineLvl w:val="3"/>
    </w:pPr>
    <w:rPr>
      <w:rFonts w:ascii="Times New Roman" w:eastAsia="Calibri" w:hAnsi="Times New Roman" w:cs="Times New Roman"/>
      <w:sz w:val="22"/>
      <w:szCs w:val="22"/>
      <w:lang w:val="en-GB"/>
    </w:rPr>
  </w:style>
  <w:style w:type="paragraph" w:customStyle="1" w:styleId="AOHead5">
    <w:name w:val="AOHead5"/>
    <w:basedOn w:val="Normal"/>
    <w:next w:val="Normal"/>
    <w:rsid w:val="00240F18"/>
    <w:pPr>
      <w:numPr>
        <w:ilvl w:val="4"/>
        <w:numId w:val="1"/>
      </w:numPr>
      <w:spacing w:before="240" w:line="260" w:lineRule="atLeast"/>
      <w:jc w:val="both"/>
      <w:outlineLvl w:val="4"/>
    </w:pPr>
    <w:rPr>
      <w:rFonts w:ascii="Times New Roman" w:eastAsia="Calibri" w:hAnsi="Times New Roman" w:cs="Times New Roman"/>
      <w:sz w:val="22"/>
      <w:szCs w:val="22"/>
      <w:lang w:val="en-GB"/>
    </w:rPr>
  </w:style>
  <w:style w:type="paragraph" w:customStyle="1" w:styleId="AOHead6">
    <w:name w:val="AOHead6"/>
    <w:basedOn w:val="Normal"/>
    <w:next w:val="Normal"/>
    <w:rsid w:val="00240F18"/>
    <w:pPr>
      <w:numPr>
        <w:ilvl w:val="5"/>
        <w:numId w:val="1"/>
      </w:numPr>
      <w:spacing w:before="240" w:line="260" w:lineRule="atLeast"/>
      <w:jc w:val="both"/>
      <w:outlineLvl w:val="5"/>
    </w:pPr>
    <w:rPr>
      <w:rFonts w:ascii="Times New Roman" w:eastAsia="Calibri" w:hAnsi="Times New Roman" w:cs="Times New Roman"/>
      <w:sz w:val="22"/>
      <w:szCs w:val="22"/>
      <w:lang w:val="en-GB"/>
    </w:rPr>
  </w:style>
  <w:style w:type="paragraph" w:customStyle="1" w:styleId="AOAltHead4">
    <w:name w:val="AOAltHead4"/>
    <w:basedOn w:val="AOHead4"/>
    <w:next w:val="Normal"/>
    <w:rsid w:val="00240F18"/>
  </w:style>
  <w:style w:type="paragraph" w:styleId="NormalWeb">
    <w:name w:val="Normal (Web)"/>
    <w:basedOn w:val="Normal"/>
    <w:uiPriority w:val="99"/>
    <w:semiHidden/>
    <w:unhideWhenUsed/>
    <w:rsid w:val="00903CD8"/>
    <w:pPr>
      <w:spacing w:before="100" w:beforeAutospacing="1" w:after="100" w:afterAutospacing="1"/>
    </w:pPr>
    <w:rPr>
      <w:rFonts w:ascii="Times New Roman" w:eastAsia="Times New Roman" w:hAnsi="Times New Roman" w:cs="Times New Roman"/>
    </w:rPr>
  </w:style>
  <w:style w:type="character" w:styleId="Hyperlink">
    <w:name w:val="Hyperlink"/>
    <w:uiPriority w:val="99"/>
    <w:semiHidden/>
    <w:unhideWhenUsed/>
    <w:rsid w:val="002832C6"/>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F07DB0"/>
    <w:rPr>
      <w:rFonts w:ascii="Tahoma" w:hAnsi="Tahoma" w:cs="Tahoma"/>
      <w:sz w:val="16"/>
      <w:szCs w:val="16"/>
    </w:rPr>
  </w:style>
  <w:style w:type="character" w:customStyle="1" w:styleId="BalloonTextChar">
    <w:name w:val="Balloon Text Char"/>
    <w:basedOn w:val="DefaultParagraphFont"/>
    <w:link w:val="BalloonText"/>
    <w:uiPriority w:val="99"/>
    <w:semiHidden/>
    <w:rsid w:val="00F07DB0"/>
    <w:rPr>
      <w:rFonts w:ascii="Tahoma" w:hAnsi="Tahoma" w:cs="Tahoma"/>
      <w:sz w:val="16"/>
      <w:szCs w:val="16"/>
    </w:rPr>
  </w:style>
  <w:style w:type="paragraph" w:styleId="Header">
    <w:name w:val="header"/>
    <w:basedOn w:val="Normal"/>
    <w:link w:val="HeaderChar"/>
    <w:uiPriority w:val="99"/>
    <w:unhideWhenUsed/>
    <w:rsid w:val="00F07DB0"/>
    <w:pPr>
      <w:tabs>
        <w:tab w:val="center" w:pos="4680"/>
        <w:tab w:val="right" w:pos="9360"/>
      </w:tabs>
    </w:pPr>
  </w:style>
  <w:style w:type="character" w:customStyle="1" w:styleId="HeaderChar">
    <w:name w:val="Header Char"/>
    <w:basedOn w:val="DefaultParagraphFont"/>
    <w:link w:val="Header"/>
    <w:uiPriority w:val="99"/>
    <w:rsid w:val="00F07DB0"/>
  </w:style>
  <w:style w:type="paragraph" w:styleId="Footer">
    <w:name w:val="footer"/>
    <w:basedOn w:val="Normal"/>
    <w:link w:val="FooterChar"/>
    <w:uiPriority w:val="99"/>
    <w:unhideWhenUsed/>
    <w:rsid w:val="00F07DB0"/>
    <w:pPr>
      <w:tabs>
        <w:tab w:val="center" w:pos="4680"/>
        <w:tab w:val="right" w:pos="9360"/>
      </w:tabs>
    </w:pPr>
  </w:style>
  <w:style w:type="character" w:customStyle="1" w:styleId="FooterChar">
    <w:name w:val="Footer Char"/>
    <w:basedOn w:val="DefaultParagraphFont"/>
    <w:link w:val="Footer"/>
    <w:uiPriority w:val="99"/>
    <w:rsid w:val="00F07DB0"/>
  </w:style>
  <w:style w:type="character" w:styleId="CommentReference">
    <w:name w:val="annotation reference"/>
    <w:basedOn w:val="DefaultParagraphFont"/>
    <w:uiPriority w:val="99"/>
    <w:semiHidden/>
    <w:unhideWhenUsed/>
    <w:rsid w:val="00DD2E3B"/>
    <w:rPr>
      <w:sz w:val="16"/>
      <w:szCs w:val="16"/>
    </w:rPr>
  </w:style>
  <w:style w:type="paragraph" w:styleId="CommentText">
    <w:name w:val="annotation text"/>
    <w:basedOn w:val="Normal"/>
    <w:link w:val="CommentTextChar"/>
    <w:uiPriority w:val="99"/>
    <w:semiHidden/>
    <w:unhideWhenUsed/>
    <w:rsid w:val="00DD2E3B"/>
    <w:rPr>
      <w:sz w:val="20"/>
      <w:szCs w:val="20"/>
    </w:rPr>
  </w:style>
  <w:style w:type="character" w:customStyle="1" w:styleId="CommentTextChar">
    <w:name w:val="Comment Text Char"/>
    <w:basedOn w:val="DefaultParagraphFont"/>
    <w:link w:val="CommentText"/>
    <w:uiPriority w:val="99"/>
    <w:semiHidden/>
    <w:rsid w:val="00DD2E3B"/>
    <w:rPr>
      <w:sz w:val="20"/>
      <w:szCs w:val="20"/>
    </w:rPr>
  </w:style>
  <w:style w:type="paragraph" w:styleId="CommentSubject">
    <w:name w:val="annotation subject"/>
    <w:basedOn w:val="CommentText"/>
    <w:next w:val="CommentText"/>
    <w:link w:val="CommentSubjectChar"/>
    <w:uiPriority w:val="99"/>
    <w:semiHidden/>
    <w:unhideWhenUsed/>
    <w:rsid w:val="00DD2E3B"/>
    <w:rPr>
      <w:b/>
      <w:bCs/>
    </w:rPr>
  </w:style>
  <w:style w:type="character" w:customStyle="1" w:styleId="CommentSubjectChar">
    <w:name w:val="Comment Subject Char"/>
    <w:basedOn w:val="CommentTextChar"/>
    <w:link w:val="CommentSubject"/>
    <w:uiPriority w:val="99"/>
    <w:semiHidden/>
    <w:rsid w:val="00DD2E3B"/>
    <w:rPr>
      <w:b/>
      <w:bCs/>
      <w:sz w:val="20"/>
      <w:szCs w:val="20"/>
    </w:rPr>
  </w:style>
  <w:style w:type="paragraph" w:styleId="ListParagraph">
    <w:name w:val="List Paragraph"/>
    <w:basedOn w:val="Normal"/>
    <w:uiPriority w:val="34"/>
    <w:qFormat/>
    <w:rsid w:val="0036354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DocTxt">
    <w:name w:val="AODocTxt"/>
    <w:basedOn w:val="Normal"/>
    <w:rsid w:val="00240F18"/>
    <w:pPr>
      <w:spacing w:before="240" w:line="260" w:lineRule="atLeast"/>
      <w:jc w:val="both"/>
    </w:pPr>
    <w:rPr>
      <w:rFonts w:ascii="Times New Roman" w:eastAsia="Calibri" w:hAnsi="Times New Roman" w:cs="Times New Roman"/>
      <w:sz w:val="22"/>
      <w:szCs w:val="22"/>
      <w:lang w:val="en-GB"/>
    </w:rPr>
  </w:style>
  <w:style w:type="paragraph" w:customStyle="1" w:styleId="AOHead1">
    <w:name w:val="AOHead1"/>
    <w:basedOn w:val="Normal"/>
    <w:next w:val="Normal"/>
    <w:rsid w:val="00240F18"/>
    <w:pPr>
      <w:keepNext/>
      <w:numPr>
        <w:numId w:val="1"/>
      </w:numPr>
      <w:spacing w:before="240" w:line="260" w:lineRule="atLeast"/>
      <w:jc w:val="both"/>
      <w:outlineLvl w:val="0"/>
    </w:pPr>
    <w:rPr>
      <w:rFonts w:ascii="Times New Roman" w:eastAsia="Calibri" w:hAnsi="Times New Roman" w:cs="Times New Roman"/>
      <w:b/>
      <w:caps/>
      <w:kern w:val="28"/>
      <w:sz w:val="22"/>
      <w:szCs w:val="22"/>
      <w:lang w:val="en-GB"/>
    </w:rPr>
  </w:style>
  <w:style w:type="paragraph" w:customStyle="1" w:styleId="AOHead2">
    <w:name w:val="AOHead2"/>
    <w:basedOn w:val="Normal"/>
    <w:next w:val="Normal"/>
    <w:rsid w:val="00240F18"/>
    <w:pPr>
      <w:keepNext/>
      <w:numPr>
        <w:ilvl w:val="1"/>
        <w:numId w:val="1"/>
      </w:numPr>
      <w:spacing w:before="240" w:line="260" w:lineRule="atLeast"/>
      <w:jc w:val="both"/>
      <w:outlineLvl w:val="1"/>
    </w:pPr>
    <w:rPr>
      <w:rFonts w:ascii="Times New Roman" w:eastAsia="Calibri" w:hAnsi="Times New Roman" w:cs="Times New Roman"/>
      <w:b/>
      <w:sz w:val="22"/>
      <w:szCs w:val="22"/>
      <w:lang w:val="en-GB"/>
    </w:rPr>
  </w:style>
  <w:style w:type="paragraph" w:customStyle="1" w:styleId="AOHead3">
    <w:name w:val="AOHead3"/>
    <w:basedOn w:val="Normal"/>
    <w:next w:val="Normal"/>
    <w:rsid w:val="00240F18"/>
    <w:pPr>
      <w:numPr>
        <w:ilvl w:val="2"/>
        <w:numId w:val="1"/>
      </w:numPr>
      <w:spacing w:before="240" w:line="260" w:lineRule="atLeast"/>
      <w:jc w:val="both"/>
      <w:outlineLvl w:val="2"/>
    </w:pPr>
    <w:rPr>
      <w:rFonts w:ascii="Times New Roman" w:eastAsia="Calibri" w:hAnsi="Times New Roman" w:cs="Times New Roman"/>
      <w:sz w:val="22"/>
      <w:szCs w:val="22"/>
      <w:lang w:val="en-GB"/>
    </w:rPr>
  </w:style>
  <w:style w:type="paragraph" w:customStyle="1" w:styleId="AOHead4">
    <w:name w:val="AOHead4"/>
    <w:basedOn w:val="Normal"/>
    <w:next w:val="Normal"/>
    <w:rsid w:val="00240F18"/>
    <w:pPr>
      <w:numPr>
        <w:ilvl w:val="3"/>
        <w:numId w:val="1"/>
      </w:numPr>
      <w:spacing w:before="240" w:line="260" w:lineRule="atLeast"/>
      <w:jc w:val="both"/>
      <w:outlineLvl w:val="3"/>
    </w:pPr>
    <w:rPr>
      <w:rFonts w:ascii="Times New Roman" w:eastAsia="Calibri" w:hAnsi="Times New Roman" w:cs="Times New Roman"/>
      <w:sz w:val="22"/>
      <w:szCs w:val="22"/>
      <w:lang w:val="en-GB"/>
    </w:rPr>
  </w:style>
  <w:style w:type="paragraph" w:customStyle="1" w:styleId="AOHead5">
    <w:name w:val="AOHead5"/>
    <w:basedOn w:val="Normal"/>
    <w:next w:val="Normal"/>
    <w:rsid w:val="00240F18"/>
    <w:pPr>
      <w:numPr>
        <w:ilvl w:val="4"/>
        <w:numId w:val="1"/>
      </w:numPr>
      <w:spacing w:before="240" w:line="260" w:lineRule="atLeast"/>
      <w:jc w:val="both"/>
      <w:outlineLvl w:val="4"/>
    </w:pPr>
    <w:rPr>
      <w:rFonts w:ascii="Times New Roman" w:eastAsia="Calibri" w:hAnsi="Times New Roman" w:cs="Times New Roman"/>
      <w:sz w:val="22"/>
      <w:szCs w:val="22"/>
      <w:lang w:val="en-GB"/>
    </w:rPr>
  </w:style>
  <w:style w:type="paragraph" w:customStyle="1" w:styleId="AOHead6">
    <w:name w:val="AOHead6"/>
    <w:basedOn w:val="Normal"/>
    <w:next w:val="Normal"/>
    <w:rsid w:val="00240F18"/>
    <w:pPr>
      <w:numPr>
        <w:ilvl w:val="5"/>
        <w:numId w:val="1"/>
      </w:numPr>
      <w:spacing w:before="240" w:line="260" w:lineRule="atLeast"/>
      <w:jc w:val="both"/>
      <w:outlineLvl w:val="5"/>
    </w:pPr>
    <w:rPr>
      <w:rFonts w:ascii="Times New Roman" w:eastAsia="Calibri" w:hAnsi="Times New Roman" w:cs="Times New Roman"/>
      <w:sz w:val="22"/>
      <w:szCs w:val="22"/>
      <w:lang w:val="en-GB"/>
    </w:rPr>
  </w:style>
  <w:style w:type="paragraph" w:customStyle="1" w:styleId="AOAltHead4">
    <w:name w:val="AOAltHead4"/>
    <w:basedOn w:val="AOHead4"/>
    <w:next w:val="Normal"/>
    <w:rsid w:val="00240F18"/>
  </w:style>
  <w:style w:type="paragraph" w:styleId="NormalWeb">
    <w:name w:val="Normal (Web)"/>
    <w:basedOn w:val="Normal"/>
    <w:uiPriority w:val="99"/>
    <w:semiHidden/>
    <w:unhideWhenUsed/>
    <w:rsid w:val="00903CD8"/>
    <w:pPr>
      <w:spacing w:before="100" w:beforeAutospacing="1" w:after="100" w:afterAutospacing="1"/>
    </w:pPr>
    <w:rPr>
      <w:rFonts w:ascii="Times New Roman" w:eastAsia="Times New Roman" w:hAnsi="Times New Roman" w:cs="Times New Roman"/>
    </w:rPr>
  </w:style>
  <w:style w:type="character" w:styleId="Hyperlink">
    <w:name w:val="Hyperlink"/>
    <w:uiPriority w:val="99"/>
    <w:semiHidden/>
    <w:unhideWhenUsed/>
    <w:rsid w:val="002832C6"/>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F07DB0"/>
    <w:rPr>
      <w:rFonts w:ascii="Tahoma" w:hAnsi="Tahoma" w:cs="Tahoma"/>
      <w:sz w:val="16"/>
      <w:szCs w:val="16"/>
    </w:rPr>
  </w:style>
  <w:style w:type="character" w:customStyle="1" w:styleId="BalloonTextChar">
    <w:name w:val="Balloon Text Char"/>
    <w:basedOn w:val="DefaultParagraphFont"/>
    <w:link w:val="BalloonText"/>
    <w:uiPriority w:val="99"/>
    <w:semiHidden/>
    <w:rsid w:val="00F07DB0"/>
    <w:rPr>
      <w:rFonts w:ascii="Tahoma" w:hAnsi="Tahoma" w:cs="Tahoma"/>
      <w:sz w:val="16"/>
      <w:szCs w:val="16"/>
    </w:rPr>
  </w:style>
  <w:style w:type="paragraph" w:styleId="Header">
    <w:name w:val="header"/>
    <w:basedOn w:val="Normal"/>
    <w:link w:val="HeaderChar"/>
    <w:uiPriority w:val="99"/>
    <w:unhideWhenUsed/>
    <w:rsid w:val="00F07DB0"/>
    <w:pPr>
      <w:tabs>
        <w:tab w:val="center" w:pos="4680"/>
        <w:tab w:val="right" w:pos="9360"/>
      </w:tabs>
    </w:pPr>
  </w:style>
  <w:style w:type="character" w:customStyle="1" w:styleId="HeaderChar">
    <w:name w:val="Header Char"/>
    <w:basedOn w:val="DefaultParagraphFont"/>
    <w:link w:val="Header"/>
    <w:uiPriority w:val="99"/>
    <w:rsid w:val="00F07DB0"/>
  </w:style>
  <w:style w:type="paragraph" w:styleId="Footer">
    <w:name w:val="footer"/>
    <w:basedOn w:val="Normal"/>
    <w:link w:val="FooterChar"/>
    <w:uiPriority w:val="99"/>
    <w:unhideWhenUsed/>
    <w:rsid w:val="00F07DB0"/>
    <w:pPr>
      <w:tabs>
        <w:tab w:val="center" w:pos="4680"/>
        <w:tab w:val="right" w:pos="9360"/>
      </w:tabs>
    </w:pPr>
  </w:style>
  <w:style w:type="character" w:customStyle="1" w:styleId="FooterChar">
    <w:name w:val="Footer Char"/>
    <w:basedOn w:val="DefaultParagraphFont"/>
    <w:link w:val="Footer"/>
    <w:uiPriority w:val="99"/>
    <w:rsid w:val="00F07DB0"/>
  </w:style>
  <w:style w:type="character" w:styleId="CommentReference">
    <w:name w:val="annotation reference"/>
    <w:basedOn w:val="DefaultParagraphFont"/>
    <w:uiPriority w:val="99"/>
    <w:semiHidden/>
    <w:unhideWhenUsed/>
    <w:rsid w:val="00DD2E3B"/>
    <w:rPr>
      <w:sz w:val="16"/>
      <w:szCs w:val="16"/>
    </w:rPr>
  </w:style>
  <w:style w:type="paragraph" w:styleId="CommentText">
    <w:name w:val="annotation text"/>
    <w:basedOn w:val="Normal"/>
    <w:link w:val="CommentTextChar"/>
    <w:uiPriority w:val="99"/>
    <w:semiHidden/>
    <w:unhideWhenUsed/>
    <w:rsid w:val="00DD2E3B"/>
    <w:rPr>
      <w:sz w:val="20"/>
      <w:szCs w:val="20"/>
    </w:rPr>
  </w:style>
  <w:style w:type="character" w:customStyle="1" w:styleId="CommentTextChar">
    <w:name w:val="Comment Text Char"/>
    <w:basedOn w:val="DefaultParagraphFont"/>
    <w:link w:val="CommentText"/>
    <w:uiPriority w:val="99"/>
    <w:semiHidden/>
    <w:rsid w:val="00DD2E3B"/>
    <w:rPr>
      <w:sz w:val="20"/>
      <w:szCs w:val="20"/>
    </w:rPr>
  </w:style>
  <w:style w:type="paragraph" w:styleId="CommentSubject">
    <w:name w:val="annotation subject"/>
    <w:basedOn w:val="CommentText"/>
    <w:next w:val="CommentText"/>
    <w:link w:val="CommentSubjectChar"/>
    <w:uiPriority w:val="99"/>
    <w:semiHidden/>
    <w:unhideWhenUsed/>
    <w:rsid w:val="00DD2E3B"/>
    <w:rPr>
      <w:b/>
      <w:bCs/>
    </w:rPr>
  </w:style>
  <w:style w:type="character" w:customStyle="1" w:styleId="CommentSubjectChar">
    <w:name w:val="Comment Subject Char"/>
    <w:basedOn w:val="CommentTextChar"/>
    <w:link w:val="CommentSubject"/>
    <w:uiPriority w:val="99"/>
    <w:semiHidden/>
    <w:rsid w:val="00DD2E3B"/>
    <w:rPr>
      <w:b/>
      <w:bCs/>
      <w:sz w:val="20"/>
      <w:szCs w:val="20"/>
    </w:rPr>
  </w:style>
  <w:style w:type="paragraph" w:styleId="ListParagraph">
    <w:name w:val="List Paragraph"/>
    <w:basedOn w:val="Normal"/>
    <w:uiPriority w:val="34"/>
    <w:qFormat/>
    <w:rsid w:val="00363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749587">
      <w:bodyDiv w:val="1"/>
      <w:marLeft w:val="0"/>
      <w:marRight w:val="0"/>
      <w:marTop w:val="0"/>
      <w:marBottom w:val="0"/>
      <w:divBdr>
        <w:top w:val="none" w:sz="0" w:space="0" w:color="auto"/>
        <w:left w:val="none" w:sz="0" w:space="0" w:color="auto"/>
        <w:bottom w:val="none" w:sz="0" w:space="0" w:color="auto"/>
        <w:right w:val="none" w:sz="0" w:space="0" w:color="auto"/>
      </w:divBdr>
    </w:div>
    <w:div w:id="1103502598">
      <w:bodyDiv w:val="1"/>
      <w:marLeft w:val="0"/>
      <w:marRight w:val="0"/>
      <w:marTop w:val="0"/>
      <w:marBottom w:val="0"/>
      <w:divBdr>
        <w:top w:val="none" w:sz="0" w:space="0" w:color="auto"/>
        <w:left w:val="none" w:sz="0" w:space="0" w:color="auto"/>
        <w:bottom w:val="none" w:sz="0" w:space="0" w:color="auto"/>
        <w:right w:val="none" w:sz="0" w:space="0" w:color="auto"/>
      </w:divBdr>
    </w:div>
    <w:div w:id="1687250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abreed.ae" TargetMode="External"/><Relationship Id="rId10" Type="http://schemas.openxmlformats.org/officeDocument/2006/relationships/hyperlink" Target="mailto:Maljabali@tabreed.a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398F6-FA39-8A46-949A-FCC17765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570</Words>
  <Characters>3253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Tabreed</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SK</cp:lastModifiedBy>
  <cp:revision>9</cp:revision>
  <dcterms:created xsi:type="dcterms:W3CDTF">2015-01-04T13:59:00Z</dcterms:created>
  <dcterms:modified xsi:type="dcterms:W3CDTF">2015-01-04T17:20:00Z</dcterms:modified>
</cp:coreProperties>
</file>